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5A80" w14:textId="2B064E25" w:rsidR="00D25331" w:rsidRDefault="00D358BB">
      <w:bookmarkStart w:id="0" w:name="_GoBack"/>
      <w:bookmarkEnd w:id="0"/>
      <w:r>
        <w:t>History 212</w:t>
      </w:r>
      <w:r w:rsidR="00D25331">
        <w:tab/>
      </w:r>
      <w:r w:rsidR="00D25331">
        <w:tab/>
      </w:r>
      <w:r w:rsidR="00D25331">
        <w:tab/>
      </w:r>
      <w:r w:rsidR="00D25331">
        <w:tab/>
      </w:r>
      <w:r w:rsidR="00D25331">
        <w:tab/>
      </w:r>
      <w:r w:rsidR="00D25331">
        <w:tab/>
        <w:t xml:space="preserve">           </w:t>
      </w:r>
      <w:r w:rsidR="00D25331">
        <w:tab/>
      </w:r>
      <w:r w:rsidR="00D25331">
        <w:tab/>
        <w:t xml:space="preserve">  Office hours (Baldwin 260): </w:t>
      </w:r>
    </w:p>
    <w:p w14:paraId="437E43BD" w14:textId="6C58ACFE" w:rsidR="00D25331" w:rsidRDefault="00315291">
      <w:r>
        <w:t>Dr. Sally West</w:t>
      </w:r>
      <w:r>
        <w:tab/>
      </w:r>
      <w:r>
        <w:tab/>
      </w:r>
      <w:r>
        <w:tab/>
      </w:r>
      <w:r>
        <w:tab/>
      </w:r>
      <w:r>
        <w:tab/>
      </w:r>
      <w:r>
        <w:tab/>
        <w:t xml:space="preserve">  </w:t>
      </w:r>
      <w:r>
        <w:tab/>
        <w:t xml:space="preserve">      </w:t>
      </w:r>
      <w:r w:rsidR="001F04A1">
        <w:t xml:space="preserve"> </w:t>
      </w:r>
      <w:r>
        <w:t xml:space="preserve"> Mon 3:30-4:30</w:t>
      </w:r>
      <w:r w:rsidR="00B208C8">
        <w:t>;</w:t>
      </w:r>
      <w:r w:rsidR="001F04A1">
        <w:t xml:space="preserve"> </w:t>
      </w:r>
      <w:r>
        <w:t>Tues 1:30-2:30;</w:t>
      </w:r>
    </w:p>
    <w:p w14:paraId="05F1C858" w14:textId="112581DB" w:rsidR="00D25331" w:rsidRDefault="00315291" w:rsidP="00D25331">
      <w:r>
        <w:t>MC 211</w:t>
      </w:r>
      <w:r w:rsidR="00D25331">
        <w:tab/>
      </w:r>
      <w:r w:rsidR="00D25331">
        <w:tab/>
      </w:r>
      <w:r w:rsidR="00D25331">
        <w:tab/>
      </w:r>
      <w:r w:rsidR="00D25331">
        <w:tab/>
      </w:r>
      <w:r w:rsidR="00D25331">
        <w:tab/>
      </w:r>
      <w:r w:rsidR="00D25331">
        <w:tab/>
      </w:r>
      <w:r w:rsidR="00D25331">
        <w:tab/>
      </w:r>
      <w:r w:rsidR="00D25331">
        <w:tab/>
      </w:r>
      <w:r>
        <w:tab/>
        <w:t xml:space="preserve">    Weds &amp; Fri 1-2:00</w:t>
      </w:r>
      <w:r w:rsidR="00B208C8">
        <w:t>;</w:t>
      </w:r>
    </w:p>
    <w:p w14:paraId="60BD9049" w14:textId="1F046CC3" w:rsidR="00283B3D" w:rsidRDefault="00315291">
      <w:proofErr w:type="gramStart"/>
      <w:r>
        <w:t>MWF 10</w:t>
      </w:r>
      <w:r w:rsidR="00032FD1">
        <w:t>:30 a.m.</w:t>
      </w:r>
      <w:proofErr w:type="gramEnd"/>
      <w:r w:rsidR="00032FD1">
        <w:tab/>
      </w:r>
      <w:r w:rsidR="00032FD1">
        <w:tab/>
      </w:r>
      <w:r w:rsidR="00032FD1">
        <w:tab/>
      </w:r>
      <w:r w:rsidR="00032FD1">
        <w:tab/>
      </w:r>
      <w:r w:rsidR="00032FD1">
        <w:tab/>
      </w:r>
      <w:r w:rsidR="00032FD1">
        <w:tab/>
      </w:r>
      <w:r w:rsidR="00032FD1">
        <w:tab/>
      </w:r>
      <w:r w:rsidR="00032FD1">
        <w:tab/>
        <w:t xml:space="preserve">      </w:t>
      </w:r>
      <w:proofErr w:type="gramStart"/>
      <w:r w:rsidR="00D25331">
        <w:t>or</w:t>
      </w:r>
      <w:proofErr w:type="gramEnd"/>
      <w:r w:rsidR="00D25331">
        <w:t xml:space="preserve"> by appointment</w:t>
      </w:r>
    </w:p>
    <w:p w14:paraId="7D15EB7C" w14:textId="69254855" w:rsidR="00D25331" w:rsidRDefault="00E310E1">
      <w:r>
        <w:t>Spring 201</w:t>
      </w:r>
      <w:r w:rsidR="00315291">
        <w:t>3</w:t>
      </w:r>
      <w:r>
        <w:tab/>
      </w:r>
      <w:r>
        <w:tab/>
      </w:r>
      <w:r>
        <w:tab/>
      </w:r>
      <w:r>
        <w:tab/>
      </w:r>
      <w:r>
        <w:tab/>
      </w:r>
      <w:r>
        <w:tab/>
      </w:r>
      <w:r>
        <w:tab/>
      </w:r>
      <w:r>
        <w:tab/>
        <w:t xml:space="preserve">     </w:t>
      </w:r>
      <w:r w:rsidR="00D25331">
        <w:t xml:space="preserve">Email: </w:t>
      </w:r>
      <w:hyperlink r:id="rId8" w:history="1">
        <w:r w:rsidR="00D25331" w:rsidRPr="009B6ABB">
          <w:rPr>
            <w:rStyle w:val="Hyperlink"/>
          </w:rPr>
          <w:t>swest@truman.edu</w:t>
        </w:r>
      </w:hyperlink>
    </w:p>
    <w:p w14:paraId="216610B6" w14:textId="77777777" w:rsidR="00D25331" w:rsidRDefault="00D25331"/>
    <w:p w14:paraId="29CA3E94" w14:textId="77777777" w:rsidR="00D25331" w:rsidRDefault="00D25331"/>
    <w:p w14:paraId="4ECF807E" w14:textId="2E754A73" w:rsidR="00D25331" w:rsidRPr="00D25331" w:rsidRDefault="00D25331" w:rsidP="00D25331">
      <w:pPr>
        <w:pBdr>
          <w:top w:val="single" w:sz="4" w:space="1" w:color="auto"/>
          <w:left w:val="single" w:sz="4" w:space="4" w:color="auto"/>
          <w:bottom w:val="single" w:sz="4" w:space="1" w:color="auto"/>
          <w:right w:val="single" w:sz="4" w:space="4" w:color="auto"/>
        </w:pBdr>
        <w:jc w:val="center"/>
        <w:rPr>
          <w:rFonts w:ascii="Engravers MT" w:hAnsi="Engravers MT"/>
          <w:sz w:val="32"/>
          <w:szCs w:val="32"/>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pPr>
      <w:r w:rsidRPr="00D25331">
        <w:rPr>
          <w:rFonts w:ascii="Engravers MT" w:hAnsi="Engravers MT"/>
          <w:sz w:val="32"/>
          <w:szCs w:val="32"/>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t>World history</w:t>
      </w:r>
    </w:p>
    <w:p w14:paraId="64B5EE53" w14:textId="3284CA1C" w:rsidR="00D25331" w:rsidRPr="00D25331" w:rsidRDefault="00D25331" w:rsidP="00D25331">
      <w:pPr>
        <w:pBdr>
          <w:top w:val="single" w:sz="4" w:space="1" w:color="auto"/>
          <w:left w:val="single" w:sz="4" w:space="4" w:color="auto"/>
          <w:bottom w:val="single" w:sz="4" w:space="1" w:color="auto"/>
          <w:right w:val="single" w:sz="4" w:space="4" w:color="auto"/>
        </w:pBdr>
        <w:jc w:val="center"/>
        <w:rPr>
          <w:rFonts w:ascii="Engravers MT" w:hAnsi="Engravers MT"/>
          <w:sz w:val="28"/>
          <w:szCs w:val="28"/>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pPr>
      <w:proofErr w:type="gramStart"/>
      <w:r w:rsidRPr="00D25331">
        <w:rPr>
          <w:rFonts w:ascii="Engravers MT" w:hAnsi="Engravers MT"/>
          <w:sz w:val="28"/>
          <w:szCs w:val="28"/>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t>pART</w:t>
      </w:r>
      <w:proofErr w:type="gramEnd"/>
      <w:r w:rsidRPr="00D25331">
        <w:rPr>
          <w:rFonts w:ascii="Engravers MT" w:hAnsi="Engravers MT"/>
          <w:sz w:val="28"/>
          <w:szCs w:val="28"/>
          <w14:shadow w14:blurRad="60007" w14:dist="310007" w14:dir="7680000" w14:sx="100000" w14:sy="30000" w14:kx="1300200" w14:ky="0" w14:algn="ctr">
            <w14:srgbClr w14:val="000000">
              <w14:alpha w14:val="68000"/>
            </w14:srgbClr>
          </w14:shadow>
          <w14:textOutline w14:w="3175" w14:cap="rnd" w14:cmpd="sng" w14:algn="ctr">
            <w14:solidFill>
              <w14:srgbClr w14:val="000000"/>
            </w14:solidFill>
            <w14:prstDash w14:val="solid"/>
            <w14:bevel/>
          </w14:textOutline>
        </w:rPr>
        <w:t xml:space="preserve"> TWO</w:t>
      </w:r>
    </w:p>
    <w:p w14:paraId="09813B9E" w14:textId="77777777" w:rsidR="00D25331" w:rsidRDefault="00D25331"/>
    <w:p w14:paraId="6843F987" w14:textId="008C5CB3" w:rsidR="00413813" w:rsidRDefault="00E310E1" w:rsidP="00D358BB">
      <w:r>
        <w:tab/>
        <w:t>This course in world history from approximately 1300 to the present is required for all history majors. It</w:t>
      </w:r>
      <w:r w:rsidR="00DF3586">
        <w:t xml:space="preserve"> is intended to provide a broad</w:t>
      </w:r>
      <w:r>
        <w:t xml:space="preserve"> foundation of knowledge f</w:t>
      </w:r>
      <w:r w:rsidR="00DF3586">
        <w:t>or upper-level elective classes, as well as a holistic view of global interactions that is often missed in more narrowly focused courses. In addition, the course</w:t>
      </w:r>
      <w:r>
        <w:t xml:space="preserve"> builds upon the previous semester’s skills in writing and critical thinking through analysis of primary, secondary, and tertiary sources. </w:t>
      </w:r>
      <w:r w:rsidR="00E7154E">
        <w:t xml:space="preserve"> This section of History 212 continues students’ participation in the School of Social and Cultural Studies Pathways Critical Thinking Project, including a brief pre-test (late January/early February) and post-test (early April).</w:t>
      </w:r>
    </w:p>
    <w:p w14:paraId="23CCDDFA" w14:textId="724B6DD6" w:rsidR="00E7154E" w:rsidRDefault="00E7154E" w:rsidP="00D358BB">
      <w:r>
        <w:tab/>
        <w:t xml:space="preserve">Studying all aspects of world history in a year is of course </w:t>
      </w:r>
      <w:proofErr w:type="gramStart"/>
      <w:r>
        <w:t>an impossibility</w:t>
      </w:r>
      <w:proofErr w:type="gramEnd"/>
      <w:r>
        <w:t>, so we will be focusing our attention this s</w:t>
      </w:r>
      <w:r w:rsidR="001F04A1">
        <w:t>emester on the theme of identity</w:t>
      </w:r>
      <w:r w:rsidR="00C96029">
        <w:t xml:space="preserve"> formation</w:t>
      </w:r>
      <w:r w:rsidR="001F04A1">
        <w:t xml:space="preserve"> </w:t>
      </w:r>
      <w:r w:rsidR="00C96029">
        <w:t xml:space="preserve">among and within various </w:t>
      </w:r>
      <w:r w:rsidR="001F04A1">
        <w:t>individuals, groups, and societies in specific</w:t>
      </w:r>
      <w:r w:rsidR="00C96029">
        <w:t xml:space="preserve"> historical contexts</w:t>
      </w:r>
      <w:r w:rsidR="001F04A1">
        <w:t>.  The culminating exploration of this theme will be your individual term paper for the critical thinking project.</w:t>
      </w:r>
    </w:p>
    <w:p w14:paraId="3DD8C7B5" w14:textId="77777777" w:rsidR="00D25331" w:rsidRDefault="00D25331"/>
    <w:p w14:paraId="4CF7ECAE" w14:textId="21D1C430" w:rsidR="00D25331" w:rsidRPr="00413813" w:rsidRDefault="00413813" w:rsidP="00413813">
      <w:pPr>
        <w:jc w:val="center"/>
        <w:rPr>
          <w:u w:val="single"/>
        </w:rPr>
      </w:pPr>
      <w:r w:rsidRPr="00413813">
        <w:rPr>
          <w:u w:val="single"/>
        </w:rPr>
        <w:t>Required books</w:t>
      </w:r>
    </w:p>
    <w:p w14:paraId="2F98BBF8" w14:textId="77777777" w:rsidR="00D25331" w:rsidRDefault="00D25331"/>
    <w:p w14:paraId="116FE5AC" w14:textId="07603CCF" w:rsidR="00D25331" w:rsidRDefault="00D25331" w:rsidP="00D25331">
      <w:pPr>
        <w:rPr>
          <w:i/>
        </w:rPr>
      </w:pPr>
      <w:r>
        <w:t xml:space="preserve">Tignor et al, </w:t>
      </w:r>
      <w:r w:rsidRPr="002E1FD7">
        <w:rPr>
          <w:i/>
        </w:rPr>
        <w:t xml:space="preserve">Worlds Together, Worlds Apart: A History of the World </w:t>
      </w:r>
      <w:proofErr w:type="gramStart"/>
      <w:r w:rsidRPr="002E1FD7">
        <w:rPr>
          <w:i/>
        </w:rPr>
        <w:t>From</w:t>
      </w:r>
      <w:proofErr w:type="gramEnd"/>
      <w:r w:rsidRPr="002E1FD7">
        <w:rPr>
          <w:i/>
        </w:rPr>
        <w:t xml:space="preserve"> the Beginnings </w:t>
      </w:r>
    </w:p>
    <w:p w14:paraId="1920D65C" w14:textId="72A535B2" w:rsidR="00D25331" w:rsidRDefault="00D25331" w:rsidP="00D25331">
      <w:r>
        <w:rPr>
          <w:i/>
        </w:rPr>
        <w:tab/>
      </w:r>
      <w:proofErr w:type="gramStart"/>
      <w:r w:rsidRPr="002E1FD7">
        <w:rPr>
          <w:i/>
        </w:rPr>
        <w:t>of</w:t>
      </w:r>
      <w:proofErr w:type="gramEnd"/>
      <w:r w:rsidRPr="002E1FD7">
        <w:rPr>
          <w:i/>
        </w:rPr>
        <w:t xml:space="preserve"> Humankind to the Present</w:t>
      </w:r>
      <w:r w:rsidR="00D358BB">
        <w:t>, 3rd</w:t>
      </w:r>
      <w:r>
        <w:t xml:space="preserve"> ed. </w:t>
      </w:r>
      <w:r w:rsidR="00413813">
        <w:t>(Hereafter referred to as “Text”)</w:t>
      </w:r>
      <w:r>
        <w:t xml:space="preserve"> </w:t>
      </w:r>
    </w:p>
    <w:p w14:paraId="07272245" w14:textId="06F2E71B" w:rsidR="00D25331" w:rsidRDefault="00D25331" w:rsidP="00D25331">
      <w:r>
        <w:tab/>
      </w:r>
    </w:p>
    <w:p w14:paraId="035A6E5D" w14:textId="77777777" w:rsidR="00D25331" w:rsidRDefault="00D25331" w:rsidP="00D25331">
      <w:r>
        <w:t xml:space="preserve">Kevin Reilly, </w:t>
      </w:r>
      <w:r w:rsidRPr="002E1FD7">
        <w:rPr>
          <w:i/>
        </w:rPr>
        <w:t>Worlds of History: A Comparative Reader. Volume Two: Since 1400</w:t>
      </w:r>
      <w:r>
        <w:t>.  4</w:t>
      </w:r>
      <w:r w:rsidRPr="002E1FD7">
        <w:rPr>
          <w:vertAlign w:val="superscript"/>
        </w:rPr>
        <w:t>th</w:t>
      </w:r>
      <w:r>
        <w:t xml:space="preserve"> </w:t>
      </w:r>
      <w:proofErr w:type="gramStart"/>
      <w:r>
        <w:t>ed</w:t>
      </w:r>
      <w:proofErr w:type="gramEnd"/>
      <w:r>
        <w:t>.</w:t>
      </w:r>
    </w:p>
    <w:p w14:paraId="5CC54CB0" w14:textId="2CC04CA0" w:rsidR="00D25331" w:rsidRDefault="00D25331" w:rsidP="00D25331">
      <w:r>
        <w:tab/>
      </w:r>
    </w:p>
    <w:p w14:paraId="4D2BFA82" w14:textId="6BDF989D" w:rsidR="00D358BB" w:rsidRDefault="001F04A1" w:rsidP="00D25331">
      <w:r>
        <w:t xml:space="preserve">Tamim Ansary, </w:t>
      </w:r>
      <w:r w:rsidRPr="001F04A1">
        <w:rPr>
          <w:i/>
        </w:rPr>
        <w:t>Destiny Disrupted: A History of the World through Islamic Eyes</w:t>
      </w:r>
    </w:p>
    <w:p w14:paraId="7B8D0401" w14:textId="77777777" w:rsidR="001F04A1" w:rsidRPr="00D358BB" w:rsidRDefault="001F04A1" w:rsidP="00D25331"/>
    <w:p w14:paraId="19597F3D" w14:textId="197318C2" w:rsidR="00D358BB" w:rsidRPr="00D358BB" w:rsidRDefault="00D358BB" w:rsidP="00D25331">
      <w:pPr>
        <w:rPr>
          <w:lang w:eastAsia="ja-JP"/>
        </w:rPr>
      </w:pPr>
      <w:r w:rsidRPr="00D358BB">
        <w:rPr>
          <w:lang w:eastAsia="ja-JP"/>
        </w:rPr>
        <w:t xml:space="preserve">Mary Lynn Rampolla, </w:t>
      </w:r>
      <w:r w:rsidRPr="00D358BB">
        <w:rPr>
          <w:i/>
          <w:lang w:eastAsia="ja-JP"/>
        </w:rPr>
        <w:t>A Pocket Guide to Writing in History</w:t>
      </w:r>
      <w:r w:rsidRPr="00D358BB">
        <w:rPr>
          <w:lang w:eastAsia="ja-JP"/>
        </w:rPr>
        <w:t>, 6th edition</w:t>
      </w:r>
    </w:p>
    <w:p w14:paraId="0F6A6A60" w14:textId="77777777" w:rsidR="00D358BB" w:rsidRPr="00D358BB" w:rsidRDefault="00D358BB" w:rsidP="00D25331">
      <w:pPr>
        <w:rPr>
          <w:lang w:eastAsia="ja-JP"/>
        </w:rPr>
      </w:pPr>
    </w:p>
    <w:p w14:paraId="007F94FC" w14:textId="39832C30" w:rsidR="00D358BB" w:rsidRPr="00D358BB" w:rsidRDefault="00D358BB" w:rsidP="00D25331">
      <w:r w:rsidRPr="00D358BB">
        <w:rPr>
          <w:lang w:eastAsia="ja-JP"/>
        </w:rPr>
        <w:t xml:space="preserve">Anne Stillman, </w:t>
      </w:r>
      <w:r w:rsidRPr="00D358BB">
        <w:rPr>
          <w:i/>
          <w:lang w:eastAsia="ja-JP"/>
        </w:rPr>
        <w:t>Grammatically Correct</w:t>
      </w:r>
      <w:r w:rsidRPr="00D358BB">
        <w:rPr>
          <w:lang w:eastAsia="ja-JP"/>
        </w:rPr>
        <w:t>, 2nd edition</w:t>
      </w:r>
    </w:p>
    <w:p w14:paraId="78430075" w14:textId="77777777" w:rsidR="00D358BB" w:rsidRDefault="00D358BB" w:rsidP="001F04A1">
      <w:pPr>
        <w:rPr>
          <w:u w:val="single"/>
        </w:rPr>
      </w:pPr>
    </w:p>
    <w:p w14:paraId="3CD677A6" w14:textId="3BABD8C0" w:rsidR="000C31D6" w:rsidRPr="00413813" w:rsidRDefault="00413813" w:rsidP="00413813">
      <w:pPr>
        <w:jc w:val="center"/>
        <w:rPr>
          <w:u w:val="single"/>
        </w:rPr>
      </w:pPr>
      <w:r w:rsidRPr="00413813">
        <w:rPr>
          <w:u w:val="single"/>
        </w:rPr>
        <w:t>Course requirements</w:t>
      </w:r>
    </w:p>
    <w:p w14:paraId="4AA706CE" w14:textId="77777777" w:rsidR="00413813" w:rsidRDefault="00413813"/>
    <w:p w14:paraId="7484B4B9" w14:textId="0ED41333" w:rsidR="00DF3586" w:rsidRPr="00363101" w:rsidRDefault="00DF3586">
      <w:pPr>
        <w:rPr>
          <w:b/>
        </w:rPr>
      </w:pPr>
      <w:r w:rsidRPr="00363101">
        <w:rPr>
          <w:b/>
        </w:rPr>
        <w:t>Participation and attendance:</w:t>
      </w:r>
    </w:p>
    <w:p w14:paraId="0C901721" w14:textId="6E3F4F23" w:rsidR="00DF3586" w:rsidRDefault="00DF3586">
      <w:r>
        <w:tab/>
        <w:t>You are expected to complete the assigned readings for each day.  Discussion will be integrated into every class period</w:t>
      </w:r>
      <w:r w:rsidR="00E6710D">
        <w:t xml:space="preserve"> and r</w:t>
      </w:r>
      <w:r>
        <w:t xml:space="preserve">eadiness to participate is essential for an excellent grade.  Please note that asking questions </w:t>
      </w:r>
      <w:r w:rsidR="002227D4">
        <w:t>to clarify something that confuses you</w:t>
      </w:r>
      <w:r>
        <w:t xml:space="preserve"> is just as valuable for participation as</w:t>
      </w:r>
      <w:r w:rsidR="001F04A1">
        <w:t xml:space="preserve"> demonstrating </w:t>
      </w:r>
      <w:r>
        <w:t xml:space="preserve">brilliance with insightful analysis. </w:t>
      </w:r>
    </w:p>
    <w:p w14:paraId="5E7DD6C8" w14:textId="0EC947C7" w:rsidR="00D358BB" w:rsidRPr="001F04A1" w:rsidRDefault="002227D4">
      <w:r>
        <w:tab/>
        <w:t>While I will not take attendance, repeated absences will be noticed and will ad</w:t>
      </w:r>
      <w:r w:rsidR="001F04A1">
        <w:t>versely affect your final grade.</w:t>
      </w:r>
    </w:p>
    <w:p w14:paraId="7F334119" w14:textId="570E11A2" w:rsidR="002227D4" w:rsidRPr="00363101" w:rsidRDefault="002227D4">
      <w:pPr>
        <w:rPr>
          <w:b/>
        </w:rPr>
      </w:pPr>
      <w:r w:rsidRPr="00363101">
        <w:rPr>
          <w:b/>
        </w:rPr>
        <w:lastRenderedPageBreak/>
        <w:t>Exams:</w:t>
      </w:r>
    </w:p>
    <w:p w14:paraId="20AE3AAF" w14:textId="20E131E7" w:rsidR="002227D4" w:rsidRDefault="002227D4">
      <w:r>
        <w:tab/>
        <w:t>There will be one midterm and a final—all essay format</w:t>
      </w:r>
      <w:r w:rsidR="00D27699">
        <w:t xml:space="preserve">. </w:t>
      </w:r>
      <w:r>
        <w:t>Please provide your own blue books for these tests (available at either of the bookstores).</w:t>
      </w:r>
    </w:p>
    <w:p w14:paraId="10C10B4C" w14:textId="77777777" w:rsidR="002227D4" w:rsidRDefault="002227D4"/>
    <w:p w14:paraId="6741834B" w14:textId="2069E068" w:rsidR="002227D4" w:rsidRPr="00363101" w:rsidRDefault="00D27699">
      <w:pPr>
        <w:rPr>
          <w:b/>
        </w:rPr>
      </w:pPr>
      <w:r>
        <w:rPr>
          <w:b/>
        </w:rPr>
        <w:t>Term Paper</w:t>
      </w:r>
      <w:r w:rsidR="002227D4" w:rsidRPr="00363101">
        <w:rPr>
          <w:b/>
        </w:rPr>
        <w:t>:</w:t>
      </w:r>
    </w:p>
    <w:p w14:paraId="041CECE7" w14:textId="0B364A78" w:rsidR="002227D4" w:rsidRDefault="00D358BB">
      <w:r>
        <w:tab/>
      </w:r>
      <w:r w:rsidR="00D27699">
        <w:t xml:space="preserve">Using both primary and secondary sources, this assignment asks you to analyze an aspect of identity formation in its historical context </w:t>
      </w:r>
      <w:r w:rsidR="00CC7A6D">
        <w:t>for a selected group or culture.</w:t>
      </w:r>
      <w:r w:rsidR="00D27699">
        <w:t xml:space="preserve"> The 8 to 10-page paper should focus on a culture outside the United </w:t>
      </w:r>
      <w:r w:rsidR="00CC7A6D">
        <w:t>States.  You are required to draw upon</w:t>
      </w:r>
      <w:r w:rsidR="00D27699">
        <w:t xml:space="preserve"> scholarly sources, including</w:t>
      </w:r>
      <w:r w:rsidR="00CC7A6D">
        <w:t xml:space="preserve"> extensive use of</w:t>
      </w:r>
      <w:r w:rsidR="00D27699">
        <w:t xml:space="preserve"> at least one monograph.  There will be a more detailed handout on this assignment to follow.</w:t>
      </w:r>
    </w:p>
    <w:p w14:paraId="153501F5" w14:textId="77777777" w:rsidR="00363101" w:rsidRDefault="00363101" w:rsidP="003D0689"/>
    <w:p w14:paraId="2D98DA4A" w14:textId="57767839" w:rsidR="00363101" w:rsidRPr="00363101" w:rsidRDefault="00363101" w:rsidP="003D0689">
      <w:pPr>
        <w:rPr>
          <w:b/>
        </w:rPr>
      </w:pPr>
      <w:r w:rsidRPr="00363101">
        <w:rPr>
          <w:b/>
        </w:rPr>
        <w:t>Short homework assignments</w:t>
      </w:r>
      <w:r w:rsidR="00721BD5">
        <w:rPr>
          <w:b/>
        </w:rPr>
        <w:t xml:space="preserve"> and quizzes</w:t>
      </w:r>
      <w:r w:rsidRPr="00363101">
        <w:rPr>
          <w:b/>
        </w:rPr>
        <w:t>:</w:t>
      </w:r>
    </w:p>
    <w:p w14:paraId="5BFB0AE5" w14:textId="76EEFDE4" w:rsidR="00363101" w:rsidRDefault="00363101" w:rsidP="003D0689">
      <w:r>
        <w:tab/>
        <w:t>Occasional written homework will be assigned on the readings throughout the semester.  These should all be typed</w:t>
      </w:r>
      <w:r w:rsidR="0033724D">
        <w:t xml:space="preserve"> and handed in during the respective class period</w:t>
      </w:r>
      <w:r>
        <w:t>.</w:t>
      </w:r>
      <w:r w:rsidR="00721BD5">
        <w:t xml:space="preserve"> There will also occasionally be a quiz in class.</w:t>
      </w:r>
    </w:p>
    <w:p w14:paraId="498F1634" w14:textId="77777777" w:rsidR="00721BD5" w:rsidRDefault="00721BD5" w:rsidP="003D0689"/>
    <w:p w14:paraId="1153A4D5" w14:textId="77777777" w:rsidR="00721BD5" w:rsidRDefault="00721BD5" w:rsidP="003D0689"/>
    <w:p w14:paraId="13288F66" w14:textId="480D9664" w:rsidR="00363101" w:rsidRDefault="00363101" w:rsidP="00363101">
      <w:pPr>
        <w:jc w:val="center"/>
        <w:rPr>
          <w:u w:val="single"/>
        </w:rPr>
      </w:pPr>
      <w:r w:rsidRPr="0033724D">
        <w:rPr>
          <w:u w:val="single"/>
        </w:rPr>
        <w:t>Grade distribution</w:t>
      </w:r>
    </w:p>
    <w:p w14:paraId="5F46494D" w14:textId="16585C0E" w:rsidR="00363101" w:rsidRDefault="00363101" w:rsidP="00363101"/>
    <w:p w14:paraId="0A2B7EEF" w14:textId="7557C264" w:rsidR="00363101" w:rsidRDefault="00175A16" w:rsidP="00363101">
      <w:r>
        <w:tab/>
      </w:r>
      <w:r>
        <w:tab/>
      </w:r>
      <w:r>
        <w:tab/>
        <w:t xml:space="preserve">  Midterm exam:</w:t>
      </w:r>
      <w:r>
        <w:tab/>
      </w:r>
      <w:r>
        <w:tab/>
      </w:r>
      <w:r>
        <w:tab/>
      </w:r>
      <w:r>
        <w:tab/>
        <w:t xml:space="preserve">  20</w:t>
      </w:r>
      <w:r w:rsidR="00363101">
        <w:t>%</w:t>
      </w:r>
    </w:p>
    <w:p w14:paraId="41B148CD" w14:textId="451D196E" w:rsidR="00363101" w:rsidRDefault="00175A16" w:rsidP="00363101">
      <w:r>
        <w:tab/>
      </w:r>
      <w:r>
        <w:tab/>
        <w:t xml:space="preserve">     </w:t>
      </w:r>
      <w:r>
        <w:tab/>
        <w:t xml:space="preserve">  Final exam:</w:t>
      </w:r>
      <w:r>
        <w:tab/>
      </w:r>
      <w:r>
        <w:tab/>
      </w:r>
      <w:r>
        <w:tab/>
      </w:r>
      <w:r>
        <w:tab/>
      </w:r>
      <w:r>
        <w:tab/>
        <w:t xml:space="preserve">  20</w:t>
      </w:r>
      <w:r w:rsidR="00363101">
        <w:t>%</w:t>
      </w:r>
    </w:p>
    <w:p w14:paraId="56D04C7E" w14:textId="51AD4CDA" w:rsidR="00CC7A6D" w:rsidRDefault="00CC7A6D" w:rsidP="00363101">
      <w:r>
        <w:tab/>
      </w:r>
      <w:r>
        <w:tab/>
      </w:r>
      <w:r>
        <w:tab/>
        <w:t xml:space="preserve">  Term paper:</w:t>
      </w:r>
    </w:p>
    <w:p w14:paraId="10135B96" w14:textId="0434346B" w:rsidR="00CC7A6D" w:rsidRDefault="00CC7A6D" w:rsidP="00363101">
      <w:r>
        <w:tab/>
      </w:r>
      <w:r>
        <w:tab/>
      </w:r>
      <w:r>
        <w:tab/>
      </w:r>
      <w:r>
        <w:tab/>
        <w:t>-preparatory stages:</w:t>
      </w:r>
      <w:r>
        <w:tab/>
      </w:r>
      <w:r>
        <w:tab/>
      </w:r>
      <w:r>
        <w:tab/>
        <w:t xml:space="preserve">    5%</w:t>
      </w:r>
    </w:p>
    <w:p w14:paraId="006A2C5A" w14:textId="54753CA6" w:rsidR="00CC7A6D" w:rsidRDefault="00CC7A6D" w:rsidP="00363101">
      <w:r>
        <w:tab/>
      </w:r>
      <w:r>
        <w:tab/>
      </w:r>
      <w:r>
        <w:tab/>
      </w:r>
      <w:r>
        <w:tab/>
        <w:t>-final paper:</w:t>
      </w:r>
      <w:r>
        <w:tab/>
      </w:r>
      <w:r>
        <w:tab/>
      </w:r>
      <w:r>
        <w:tab/>
      </w:r>
      <w:r>
        <w:tab/>
        <w:t xml:space="preserve">  20%</w:t>
      </w:r>
    </w:p>
    <w:p w14:paraId="20D57685" w14:textId="1B7012CD" w:rsidR="00363101" w:rsidRDefault="00363101" w:rsidP="00363101">
      <w:r>
        <w:tab/>
      </w:r>
      <w:r>
        <w:tab/>
      </w:r>
      <w:r>
        <w:tab/>
        <w:t xml:space="preserve">  Short homework</w:t>
      </w:r>
      <w:r w:rsidR="00205829">
        <w:t xml:space="preserve"> and quizzes:</w:t>
      </w:r>
      <w:r w:rsidR="00205829">
        <w:tab/>
      </w:r>
      <w:r w:rsidR="00205829">
        <w:tab/>
        <w:t xml:space="preserve">  2</w:t>
      </w:r>
      <w:r w:rsidR="00721BD5">
        <w:t>0</w:t>
      </w:r>
      <w:r>
        <w:t>%</w:t>
      </w:r>
    </w:p>
    <w:p w14:paraId="3A861F2F" w14:textId="39A39AC5" w:rsidR="00363101" w:rsidRDefault="00363101" w:rsidP="00363101">
      <w:r>
        <w:tab/>
      </w:r>
      <w:r>
        <w:tab/>
      </w:r>
      <w:r>
        <w:tab/>
        <w:t xml:space="preserve">  Pa</w:t>
      </w:r>
      <w:r w:rsidR="00CC7A6D">
        <w:t>rticipation and attendance:</w:t>
      </w:r>
      <w:r w:rsidR="00CC7A6D">
        <w:tab/>
      </w:r>
      <w:r w:rsidR="00CC7A6D">
        <w:tab/>
        <w:t xml:space="preserve">  15</w:t>
      </w:r>
      <w:r>
        <w:t>%</w:t>
      </w:r>
    </w:p>
    <w:p w14:paraId="574A02C6" w14:textId="77777777" w:rsidR="00480A65" w:rsidRDefault="00480A65" w:rsidP="00363101"/>
    <w:p w14:paraId="2FEBE35E" w14:textId="77777777" w:rsidR="005C6882" w:rsidRDefault="005C6882" w:rsidP="00363101"/>
    <w:p w14:paraId="2C2395FF" w14:textId="77777777" w:rsidR="00D358BB" w:rsidRPr="00344A5D" w:rsidRDefault="00D358BB" w:rsidP="00D358BB">
      <w:pPr>
        <w:rPr>
          <w:b/>
        </w:rPr>
      </w:pPr>
      <w:r w:rsidRPr="00344A5D">
        <w:rPr>
          <w:b/>
        </w:rPr>
        <w:t>Academic integrity:</w:t>
      </w:r>
    </w:p>
    <w:p w14:paraId="6C3E33F2" w14:textId="1FB8D73D" w:rsidR="00D358BB" w:rsidRPr="00344A5D" w:rsidRDefault="00D358BB" w:rsidP="00D358BB">
      <w:r w:rsidRPr="00344A5D">
        <w:rPr>
          <w:b/>
        </w:rPr>
        <w:tab/>
      </w:r>
      <w:r w:rsidRPr="00344A5D">
        <w:t xml:space="preserve">As should go without saying, all work must be your own for all assignments. </w:t>
      </w:r>
      <w:r>
        <w:t xml:space="preserve">Homework </w:t>
      </w:r>
      <w:r w:rsidRPr="00344A5D">
        <w:t>should include proper citations (Chicago style) in footnote format.  Any case of plagiarism will be reported to the university and result in serious academic penalty.</w:t>
      </w:r>
      <w:r w:rsidR="00CC7A6D">
        <w:t xml:space="preserve">  I must be able to assume that everything I read from you is in your own voice, unless clearly indicated otherwise</w:t>
      </w:r>
      <w:r w:rsidR="00CA3B00">
        <w:t xml:space="preserve"> (this goes for paraphrasing as well as direct quotations).</w:t>
      </w:r>
    </w:p>
    <w:p w14:paraId="295BC2BA" w14:textId="77777777" w:rsidR="00D358BB" w:rsidRPr="00344A5D" w:rsidRDefault="00D358BB" w:rsidP="00D358BB"/>
    <w:p w14:paraId="404A1E21" w14:textId="203817CB" w:rsidR="00D358BB" w:rsidRDefault="00D358BB" w:rsidP="00D358BB">
      <w:r w:rsidRPr="00152DF3">
        <w:rPr>
          <w:b/>
        </w:rPr>
        <w:t>A note on laptops</w:t>
      </w:r>
      <w:r w:rsidR="00CA3B00">
        <w:rPr>
          <w:b/>
        </w:rPr>
        <w:t xml:space="preserve"> and other personal technology </w:t>
      </w:r>
      <w:r w:rsidRPr="00152DF3">
        <w:rPr>
          <w:b/>
        </w:rPr>
        <w:t>in class:</w:t>
      </w:r>
      <w:r>
        <w:t xml:space="preserve">  If you prefer to take notes on your laptop, you may do so only on condition that you do not use class time to surf the internet, write emails, or engage in other activities not associated with the course.  Such multi-tasking is obvious and impolite to the instructor.  It is also distracting for those students sitting nearby (not to mention yourself). </w:t>
      </w:r>
    </w:p>
    <w:p w14:paraId="50E72DFC" w14:textId="77777777" w:rsidR="00721BD5" w:rsidRDefault="00721BD5" w:rsidP="00363101"/>
    <w:p w14:paraId="38421074" w14:textId="77777777" w:rsidR="00911636" w:rsidRDefault="00911636" w:rsidP="00363101">
      <w:pPr>
        <w:rPr>
          <w:lang w:eastAsia="ja-JP"/>
        </w:rPr>
      </w:pPr>
    </w:p>
    <w:p w14:paraId="22F59280" w14:textId="77777777" w:rsidR="00CA3B00" w:rsidRDefault="00CA3B00" w:rsidP="00363101">
      <w:pPr>
        <w:rPr>
          <w:lang w:eastAsia="ja-JP"/>
        </w:rPr>
      </w:pPr>
    </w:p>
    <w:p w14:paraId="4202047A" w14:textId="77777777" w:rsidR="00CA3B00" w:rsidRDefault="00CA3B00" w:rsidP="00363101">
      <w:pPr>
        <w:rPr>
          <w:lang w:eastAsia="ja-JP"/>
        </w:rPr>
      </w:pPr>
    </w:p>
    <w:p w14:paraId="62729D33" w14:textId="77777777" w:rsidR="00CA3B00" w:rsidRDefault="00CA3B00" w:rsidP="00363101">
      <w:pPr>
        <w:rPr>
          <w:lang w:eastAsia="ja-JP"/>
        </w:rPr>
      </w:pPr>
    </w:p>
    <w:p w14:paraId="6205A868" w14:textId="77777777" w:rsidR="00CA3B00" w:rsidRDefault="00CA3B00" w:rsidP="00363101"/>
    <w:p w14:paraId="597E0EFA" w14:textId="541168AE" w:rsidR="00911636" w:rsidRDefault="00911636" w:rsidP="00911636">
      <w:pPr>
        <w:pBdr>
          <w:top w:val="single" w:sz="4" w:space="1" w:color="auto"/>
          <w:left w:val="single" w:sz="4" w:space="4" w:color="auto"/>
          <w:bottom w:val="single" w:sz="4" w:space="1" w:color="auto"/>
          <w:right w:val="single" w:sz="4" w:space="4" w:color="auto"/>
        </w:pBdr>
        <w:jc w:val="center"/>
      </w:pPr>
      <w:r>
        <w:t>Course schedule</w:t>
      </w:r>
    </w:p>
    <w:p w14:paraId="3CBF3861" w14:textId="77777777" w:rsidR="00911636" w:rsidRDefault="00911636" w:rsidP="00363101"/>
    <w:p w14:paraId="1430E634" w14:textId="77777777" w:rsidR="000115FC" w:rsidRPr="002947ED" w:rsidRDefault="000115FC">
      <w:pPr>
        <w:rPr>
          <w:u w:val="single"/>
        </w:rPr>
      </w:pPr>
      <w:r w:rsidRPr="002947ED">
        <w:rPr>
          <w:u w:val="single"/>
        </w:rPr>
        <w:t>Week 1</w:t>
      </w:r>
    </w:p>
    <w:p w14:paraId="32FC02A0" w14:textId="2D8AA576" w:rsidR="000115FC" w:rsidRDefault="00CA3B00">
      <w:r>
        <w:t>Jan.</w:t>
      </w:r>
      <w:r>
        <w:tab/>
        <w:t>14</w:t>
      </w:r>
      <w:r w:rsidR="000115FC">
        <w:tab/>
        <w:t>Introductions</w:t>
      </w:r>
    </w:p>
    <w:p w14:paraId="242B2D35" w14:textId="33A95D0C" w:rsidR="00CA3B00" w:rsidRDefault="00CA3B00" w:rsidP="00480A65">
      <w:r>
        <w:tab/>
        <w:t>16</w:t>
      </w:r>
      <w:r w:rsidR="000115FC">
        <w:tab/>
      </w:r>
      <w:r>
        <w:t xml:space="preserve">Discussion of Ansary, </w:t>
      </w:r>
      <w:r w:rsidRPr="00CA3B00">
        <w:rPr>
          <w:i/>
        </w:rPr>
        <w:t>Destiny Disrupted</w:t>
      </w:r>
      <w:r>
        <w:t>, xi-66</w:t>
      </w:r>
    </w:p>
    <w:p w14:paraId="14B4E2DB" w14:textId="18D8E743" w:rsidR="00CA3B00" w:rsidRDefault="00CA3B00">
      <w:r>
        <w:tab/>
        <w:t>18</w:t>
      </w:r>
      <w:r w:rsidR="002947ED">
        <w:tab/>
      </w:r>
      <w:r w:rsidRPr="00CA3B00">
        <w:rPr>
          <w:i/>
        </w:rPr>
        <w:t>Destiny Disrupted</w:t>
      </w:r>
      <w:r>
        <w:t>, 67-115</w:t>
      </w:r>
    </w:p>
    <w:p w14:paraId="2BBE8D32" w14:textId="77777777" w:rsidR="000115FC" w:rsidRDefault="000115FC"/>
    <w:p w14:paraId="483B81A5" w14:textId="77777777" w:rsidR="000115FC" w:rsidRPr="002947ED" w:rsidRDefault="000115FC">
      <w:pPr>
        <w:rPr>
          <w:u w:val="single"/>
        </w:rPr>
      </w:pPr>
      <w:r w:rsidRPr="002947ED">
        <w:rPr>
          <w:u w:val="single"/>
        </w:rPr>
        <w:t>Week 2</w:t>
      </w:r>
    </w:p>
    <w:p w14:paraId="2DE95F8C" w14:textId="70E8F460" w:rsidR="000115FC" w:rsidRDefault="00CA3B00">
      <w:r>
        <w:tab/>
        <w:t>21</w:t>
      </w:r>
      <w:r w:rsidR="000115FC">
        <w:tab/>
        <w:t>No class: Martin Luther King Day</w:t>
      </w:r>
    </w:p>
    <w:p w14:paraId="527FF2A3" w14:textId="4BBB46D1" w:rsidR="00CA3B00" w:rsidRDefault="00CA3B00">
      <w:r>
        <w:tab/>
        <w:t>23</w:t>
      </w:r>
      <w:r>
        <w:tab/>
      </w:r>
      <w:r w:rsidRPr="00CA3B00">
        <w:rPr>
          <w:i/>
        </w:rPr>
        <w:t>Destiny Disrupted</w:t>
      </w:r>
      <w:r>
        <w:t>, 117-158</w:t>
      </w:r>
    </w:p>
    <w:p w14:paraId="69EBDDDC" w14:textId="7D2875BE" w:rsidR="00CA3B00" w:rsidRDefault="00CA3B00" w:rsidP="00CA3B00">
      <w:r>
        <w:tab/>
        <w:t>25</w:t>
      </w:r>
      <w:r>
        <w:tab/>
        <w:t>B</w:t>
      </w:r>
      <w:r w:rsidRPr="002947ED">
        <w:t>lack Death</w:t>
      </w:r>
      <w:r>
        <w:t xml:space="preserve"> as global phenomenon. </w:t>
      </w:r>
    </w:p>
    <w:p w14:paraId="18AB31EB" w14:textId="77777777" w:rsidR="00CA3B00" w:rsidRDefault="00CA3B00" w:rsidP="00CA3B00">
      <w:pPr>
        <w:ind w:left="720" w:firstLine="720"/>
      </w:pPr>
      <w:r>
        <w:t>Rise of Ottoman, Safavid, and Mughal Empires</w:t>
      </w:r>
    </w:p>
    <w:p w14:paraId="7AA6B48C" w14:textId="77777777" w:rsidR="00CA3B00" w:rsidRDefault="00CA3B00" w:rsidP="00CA3B00">
      <w:r>
        <w:tab/>
      </w:r>
      <w:r>
        <w:tab/>
        <w:t>Text: 411-430; 530-31</w:t>
      </w:r>
    </w:p>
    <w:p w14:paraId="143A06F7" w14:textId="204725B9" w:rsidR="00CA3B00" w:rsidRDefault="00CA3B00" w:rsidP="00CA3B00">
      <w:r>
        <w:tab/>
      </w:r>
      <w:r>
        <w:tab/>
      </w:r>
      <w:r w:rsidRPr="00CA3B00">
        <w:rPr>
          <w:i/>
        </w:rPr>
        <w:t>Destiny Disrupted</w:t>
      </w:r>
      <w:r w:rsidR="003C76F5">
        <w:t>, 159-198</w:t>
      </w:r>
    </w:p>
    <w:p w14:paraId="35B242FB" w14:textId="77777777" w:rsidR="00211B8D" w:rsidRDefault="00211B8D" w:rsidP="00CA3B00"/>
    <w:p w14:paraId="12C07A2B" w14:textId="21672F3F" w:rsidR="00211B8D" w:rsidRPr="00211B8D" w:rsidRDefault="00211B8D" w:rsidP="00CA3B00">
      <w:pPr>
        <w:rPr>
          <w:u w:val="single"/>
        </w:rPr>
      </w:pPr>
      <w:r w:rsidRPr="00211B8D">
        <w:rPr>
          <w:u w:val="single"/>
        </w:rPr>
        <w:t>Week 3</w:t>
      </w:r>
    </w:p>
    <w:p w14:paraId="0230AF72" w14:textId="17F26FFA" w:rsidR="00211B8D" w:rsidRDefault="00211B8D" w:rsidP="00211B8D">
      <w:pPr>
        <w:ind w:firstLine="720"/>
      </w:pPr>
      <w:r>
        <w:t>28</w:t>
      </w:r>
      <w:r>
        <w:tab/>
        <w:t>Crisis and recovery in Western Europe and Ming Dynasty China</w:t>
      </w:r>
    </w:p>
    <w:p w14:paraId="20C746C3" w14:textId="77777777" w:rsidR="00211B8D" w:rsidRDefault="00211B8D" w:rsidP="00211B8D">
      <w:r>
        <w:tab/>
      </w:r>
      <w:r>
        <w:tab/>
        <w:t>Text: 430-445. Reilly sources: 547-566</w:t>
      </w:r>
    </w:p>
    <w:p w14:paraId="1C3B1E95" w14:textId="552BFEF2" w:rsidR="00211B8D" w:rsidRDefault="00211B8D" w:rsidP="00211B8D">
      <w:pPr>
        <w:ind w:firstLine="720"/>
      </w:pPr>
      <w:r>
        <w:t>30</w:t>
      </w:r>
      <w:r>
        <w:tab/>
        <w:t>European age of expansion</w:t>
      </w:r>
    </w:p>
    <w:p w14:paraId="34D11C00" w14:textId="647EDF08" w:rsidR="00211B8D" w:rsidRDefault="00211B8D" w:rsidP="00211B8D">
      <w:pPr>
        <w:ind w:firstLine="720"/>
      </w:pPr>
      <w:r>
        <w:tab/>
        <w:t>Text: 447-470</w:t>
      </w:r>
      <w:r w:rsidR="003C76F5">
        <w:t xml:space="preserve">; </w:t>
      </w:r>
      <w:r w:rsidR="003C76F5" w:rsidRPr="003C76F5">
        <w:rPr>
          <w:i/>
        </w:rPr>
        <w:t xml:space="preserve">Destiny </w:t>
      </w:r>
      <w:proofErr w:type="gramStart"/>
      <w:r w:rsidR="003C76F5" w:rsidRPr="003C76F5">
        <w:rPr>
          <w:i/>
        </w:rPr>
        <w:t>Disrupted</w:t>
      </w:r>
      <w:r w:rsidR="003C76F5">
        <w:t>,</w:t>
      </w:r>
      <w:proofErr w:type="gramEnd"/>
      <w:r w:rsidR="003C76F5">
        <w:t xml:space="preserve"> 199-216</w:t>
      </w:r>
    </w:p>
    <w:p w14:paraId="13E066AE" w14:textId="02C48D20" w:rsidR="00211B8D" w:rsidRDefault="00211B8D" w:rsidP="00211B8D">
      <w:r>
        <w:t>Feb.</w:t>
      </w:r>
      <w:r>
        <w:tab/>
        <w:t>1</w:t>
      </w:r>
      <w:r>
        <w:tab/>
        <w:t>Discussion of Reill</w:t>
      </w:r>
      <w:r w:rsidR="005656D2">
        <w:t xml:space="preserve">y (575-594) and </w:t>
      </w:r>
      <w:r w:rsidR="005656D2" w:rsidRPr="005656D2">
        <w:rPr>
          <w:i/>
        </w:rPr>
        <w:t>Destiny Disrupted</w:t>
      </w:r>
      <w:r>
        <w:t xml:space="preserve"> (217-246)</w:t>
      </w:r>
    </w:p>
    <w:p w14:paraId="7D1B7512" w14:textId="461400C8" w:rsidR="00211B8D" w:rsidRPr="00211B8D" w:rsidRDefault="00211B8D" w:rsidP="00CA3B00"/>
    <w:p w14:paraId="1FA28BB9" w14:textId="71932742" w:rsidR="000115FC" w:rsidRPr="002947ED" w:rsidRDefault="00211B8D">
      <w:pPr>
        <w:rPr>
          <w:u w:val="single"/>
        </w:rPr>
      </w:pPr>
      <w:r>
        <w:rPr>
          <w:u w:val="single"/>
        </w:rPr>
        <w:t>Week 4</w:t>
      </w:r>
    </w:p>
    <w:p w14:paraId="06FC74A7" w14:textId="3FD67D60" w:rsidR="000115FC" w:rsidRDefault="00211B8D" w:rsidP="001C4804">
      <w:r>
        <w:tab/>
        <w:t>4</w:t>
      </w:r>
      <w:r w:rsidR="00674984">
        <w:tab/>
      </w:r>
      <w:r w:rsidR="001C4804">
        <w:t>Limitations of religious toleration in the early modern world.</w:t>
      </w:r>
    </w:p>
    <w:p w14:paraId="1E13E005" w14:textId="39FFA22A" w:rsidR="002947ED" w:rsidRDefault="00211B8D">
      <w:r>
        <w:tab/>
      </w:r>
      <w:r>
        <w:tab/>
        <w:t>Text: 470-81; 525-</w:t>
      </w:r>
      <w:r w:rsidR="00B80CEA">
        <w:t>39.</w:t>
      </w:r>
    </w:p>
    <w:p w14:paraId="7B85DFE0" w14:textId="698E625E" w:rsidR="000115FC" w:rsidRDefault="00211B8D">
      <w:r>
        <w:tab/>
        <w:t>6</w:t>
      </w:r>
      <w:r w:rsidR="002947ED">
        <w:tab/>
        <w:t>State and religion in the early modern world</w:t>
      </w:r>
    </w:p>
    <w:p w14:paraId="59EAA031" w14:textId="77777777" w:rsidR="002947ED" w:rsidRDefault="002947ED">
      <w:r>
        <w:tab/>
      </w:r>
      <w:r>
        <w:tab/>
        <w:t>Reilly sources: Chapter 17</w:t>
      </w:r>
    </w:p>
    <w:p w14:paraId="1D9325B4" w14:textId="1FC4F2B9" w:rsidR="000115FC" w:rsidRDefault="00211B8D">
      <w:r>
        <w:tab/>
        <w:t>8</w:t>
      </w:r>
      <w:r>
        <w:tab/>
      </w:r>
      <w:r w:rsidR="00A978F6">
        <w:t>Mercantilism and empire: Americas and Africa</w:t>
      </w:r>
    </w:p>
    <w:p w14:paraId="4100E84B" w14:textId="66D6EA96" w:rsidR="00A978F6" w:rsidRDefault="00116019">
      <w:r>
        <w:tab/>
      </w:r>
      <w:r>
        <w:tab/>
        <w:t xml:space="preserve">Text: 483-501; 549. </w:t>
      </w:r>
      <w:r w:rsidR="002049A6">
        <w:t xml:space="preserve"> </w:t>
      </w:r>
      <w:r w:rsidR="00A978F6">
        <w:t>Reilly sources: 620-635</w:t>
      </w:r>
    </w:p>
    <w:p w14:paraId="61A0703B" w14:textId="77777777" w:rsidR="00211B8D" w:rsidRDefault="00211B8D"/>
    <w:p w14:paraId="62FE7D25" w14:textId="5813DBFE" w:rsidR="00211B8D" w:rsidRPr="00211B8D" w:rsidRDefault="00211B8D">
      <w:pPr>
        <w:rPr>
          <w:u w:val="single"/>
        </w:rPr>
      </w:pPr>
      <w:r w:rsidRPr="00211B8D">
        <w:rPr>
          <w:u w:val="single"/>
        </w:rPr>
        <w:t>Week 5</w:t>
      </w:r>
    </w:p>
    <w:p w14:paraId="311A2E21" w14:textId="649A098A" w:rsidR="000115FC" w:rsidRDefault="00211B8D" w:rsidP="00211B8D">
      <w:pPr>
        <w:ind w:firstLine="720"/>
      </w:pPr>
      <w:r>
        <w:t>11</w:t>
      </w:r>
      <w:r w:rsidR="00674984">
        <w:tab/>
        <w:t xml:space="preserve">States and empires in </w:t>
      </w:r>
      <w:r w:rsidR="00A978F6">
        <w:t>Asia and Europe</w:t>
      </w:r>
    </w:p>
    <w:p w14:paraId="6410BDA4" w14:textId="6A5AE801" w:rsidR="00A978F6" w:rsidRDefault="002049A6">
      <w:r>
        <w:tab/>
      </w:r>
      <w:r>
        <w:tab/>
        <w:t>Text: 501-523; 539-42.</w:t>
      </w:r>
    </w:p>
    <w:p w14:paraId="046CEE3E" w14:textId="2F7BF8D5" w:rsidR="00211B8D" w:rsidRDefault="00211B8D">
      <w:r>
        <w:tab/>
      </w:r>
      <w:r>
        <w:tab/>
      </w:r>
      <w:r w:rsidRPr="00211B8D">
        <w:rPr>
          <w:i/>
        </w:rPr>
        <w:t>Grammatically Correct</w:t>
      </w:r>
      <w:r>
        <w:t xml:space="preserve"> quiz</w:t>
      </w:r>
    </w:p>
    <w:p w14:paraId="61FC84B5" w14:textId="4205DE7E" w:rsidR="00211B8D" w:rsidRDefault="00211B8D">
      <w:r>
        <w:tab/>
      </w:r>
      <w:r>
        <w:tab/>
        <w:t>Footnote quiz (Rampolla)</w:t>
      </w:r>
    </w:p>
    <w:p w14:paraId="51C19203" w14:textId="344815A2" w:rsidR="000115FC" w:rsidRDefault="00211B8D">
      <w:r>
        <w:tab/>
      </w:r>
      <w:r w:rsidR="005656D2">
        <w:t>13</w:t>
      </w:r>
      <w:r w:rsidR="005656D2">
        <w:tab/>
      </w:r>
      <w:r w:rsidR="00A978F6">
        <w:t>Scientific Revolution and the Enlightenment</w:t>
      </w:r>
    </w:p>
    <w:p w14:paraId="1A1DE68C" w14:textId="3319B16C" w:rsidR="00A978F6" w:rsidRDefault="00116019">
      <w:r>
        <w:tab/>
      </w:r>
      <w:r>
        <w:tab/>
        <w:t xml:space="preserve">Text: 542-49.  </w:t>
      </w:r>
      <w:r w:rsidR="00A978F6">
        <w:t>Reilly sources: Chapter 19</w:t>
      </w:r>
    </w:p>
    <w:p w14:paraId="0A0B5A3B" w14:textId="69E4F051" w:rsidR="000115FC" w:rsidRDefault="005656D2">
      <w:r>
        <w:tab/>
        <w:t>15</w:t>
      </w:r>
      <w:r w:rsidR="00CB4A57">
        <w:tab/>
        <w:t>Native and c</w:t>
      </w:r>
      <w:r w:rsidR="00A978F6">
        <w:t xml:space="preserve">olonial cultures </w:t>
      </w:r>
    </w:p>
    <w:p w14:paraId="4E03FA60" w14:textId="306BC138" w:rsidR="00A978F6" w:rsidRDefault="00116019" w:rsidP="005656D2">
      <w:r>
        <w:tab/>
      </w:r>
      <w:r>
        <w:tab/>
        <w:t>Text: 550-58.</w:t>
      </w:r>
    </w:p>
    <w:p w14:paraId="0D95B6EF" w14:textId="77777777" w:rsidR="000115FC" w:rsidRDefault="000115FC"/>
    <w:p w14:paraId="4397A73F" w14:textId="77777777" w:rsidR="000115FC" w:rsidRPr="00CD003B" w:rsidRDefault="000115FC">
      <w:pPr>
        <w:rPr>
          <w:u w:val="single"/>
        </w:rPr>
      </w:pPr>
      <w:r w:rsidRPr="00CD003B">
        <w:rPr>
          <w:u w:val="single"/>
        </w:rPr>
        <w:t>Week 6</w:t>
      </w:r>
    </w:p>
    <w:p w14:paraId="7B8AD2E4" w14:textId="77777777" w:rsidR="005656D2" w:rsidRDefault="005656D2" w:rsidP="005656D2">
      <w:r>
        <w:tab/>
        <w:t>18</w:t>
      </w:r>
      <w:r>
        <w:tab/>
        <w:t>Revolutions for independence</w:t>
      </w:r>
    </w:p>
    <w:p w14:paraId="17C96F57" w14:textId="25C10F7C" w:rsidR="005656D2" w:rsidRDefault="005656D2" w:rsidP="005656D2">
      <w:r>
        <w:tab/>
      </w:r>
      <w:r>
        <w:tab/>
        <w:t xml:space="preserve">Text: 561-80. </w:t>
      </w:r>
      <w:proofErr w:type="gramStart"/>
      <w:r>
        <w:t>Reilly 756-59; 766-77.</w:t>
      </w:r>
      <w:proofErr w:type="gramEnd"/>
    </w:p>
    <w:p w14:paraId="6150211D" w14:textId="0A6F7277" w:rsidR="000115FC" w:rsidRDefault="005656D2" w:rsidP="005656D2">
      <w:pPr>
        <w:ind w:firstLine="720"/>
      </w:pPr>
      <w:r>
        <w:t>20</w:t>
      </w:r>
      <w:r>
        <w:tab/>
      </w:r>
      <w:r w:rsidR="00CD003B">
        <w:t>Capitalism and industrialization</w:t>
      </w:r>
    </w:p>
    <w:p w14:paraId="7282B785" w14:textId="0399D233" w:rsidR="00CD003B" w:rsidRDefault="00CD003B">
      <w:r>
        <w:tab/>
      </w:r>
      <w:r>
        <w:tab/>
        <w:t xml:space="preserve">Text: </w:t>
      </w:r>
      <w:r w:rsidR="00305923">
        <w:t xml:space="preserve">580-85. </w:t>
      </w:r>
      <w:r>
        <w:t>Reilly sources: 785-802; 809-816; 823-825</w:t>
      </w:r>
    </w:p>
    <w:p w14:paraId="708707D5" w14:textId="77777777" w:rsidR="005656D2" w:rsidRDefault="005656D2"/>
    <w:p w14:paraId="5A133C7C" w14:textId="68946327" w:rsidR="000115FC" w:rsidRDefault="005656D2">
      <w:r>
        <w:tab/>
        <w:t>22</w:t>
      </w:r>
      <w:r w:rsidR="00CD003B">
        <w:tab/>
        <w:t>Modernization: resistance and change</w:t>
      </w:r>
    </w:p>
    <w:p w14:paraId="4CA25BC2" w14:textId="071D3FE0" w:rsidR="001C4804" w:rsidRDefault="00CD003B">
      <w:r>
        <w:tab/>
      </w:r>
      <w:r>
        <w:tab/>
        <w:t xml:space="preserve">Text: </w:t>
      </w:r>
      <w:r w:rsidR="00305923">
        <w:t>585-97.</w:t>
      </w:r>
    </w:p>
    <w:p w14:paraId="1FACBA51" w14:textId="77777777" w:rsidR="005656D2" w:rsidRDefault="005656D2"/>
    <w:p w14:paraId="53A1021D" w14:textId="0BA70822" w:rsidR="000115FC" w:rsidRPr="001C4804" w:rsidRDefault="000115FC">
      <w:r w:rsidRPr="00CD003B">
        <w:rPr>
          <w:u w:val="single"/>
        </w:rPr>
        <w:t>Week 7</w:t>
      </w:r>
    </w:p>
    <w:p w14:paraId="62DAFBF5" w14:textId="51334630" w:rsidR="000115FC" w:rsidRDefault="005656D2">
      <w:r>
        <w:tab/>
        <w:t>25</w:t>
      </w:r>
      <w:r w:rsidR="00CD003B">
        <w:tab/>
        <w:t>Alternative visions in the 19</w:t>
      </w:r>
      <w:r w:rsidR="00CD003B" w:rsidRPr="00CD003B">
        <w:rPr>
          <w:vertAlign w:val="superscript"/>
        </w:rPr>
        <w:t>th</w:t>
      </w:r>
      <w:r w:rsidR="00AB4832">
        <w:t xml:space="preserve"> century</w:t>
      </w:r>
    </w:p>
    <w:p w14:paraId="43663A5C" w14:textId="32A37FB8" w:rsidR="00CB4A57" w:rsidRDefault="00CD003B">
      <w:r>
        <w:tab/>
      </w:r>
      <w:r>
        <w:tab/>
        <w:t xml:space="preserve">Text: </w:t>
      </w:r>
      <w:r w:rsidR="005D1D67">
        <w:t>599-612</w:t>
      </w:r>
    </w:p>
    <w:p w14:paraId="3718777B" w14:textId="40AC6D92" w:rsidR="005656D2" w:rsidRDefault="005656D2">
      <w:r>
        <w:tab/>
      </w:r>
      <w:r>
        <w:tab/>
      </w:r>
      <w:r w:rsidRPr="005656D2">
        <w:rPr>
          <w:i/>
        </w:rPr>
        <w:t>Destiny Disrupted</w:t>
      </w:r>
      <w:r>
        <w:t>: 247-268</w:t>
      </w:r>
    </w:p>
    <w:p w14:paraId="0600D5A7" w14:textId="03C019FD" w:rsidR="000115FC" w:rsidRDefault="005656D2">
      <w:r>
        <w:tab/>
        <w:t>27</w:t>
      </w:r>
      <w:r w:rsidR="00CD003B">
        <w:tab/>
        <w:t>Radicalism in Europe</w:t>
      </w:r>
    </w:p>
    <w:p w14:paraId="7EFFDC86" w14:textId="24A6D754" w:rsidR="00CD003B" w:rsidRPr="00D05E02" w:rsidRDefault="005D1D67">
      <w:pPr>
        <w:rPr>
          <w:color w:val="FF0000"/>
        </w:rPr>
      </w:pPr>
      <w:r>
        <w:tab/>
      </w:r>
      <w:r>
        <w:tab/>
        <w:t>Text: 612-18.</w:t>
      </w:r>
      <w:r w:rsidR="00CD003B">
        <w:t xml:space="preserve">  Reilly: 802-809</w:t>
      </w:r>
      <w:r w:rsidR="00D05E02">
        <w:t xml:space="preserve">  </w:t>
      </w:r>
    </w:p>
    <w:p w14:paraId="69110D81" w14:textId="68D94B5F" w:rsidR="000115FC" w:rsidRDefault="005656D2">
      <w:r>
        <w:t>Mar.</w:t>
      </w:r>
      <w:r>
        <w:tab/>
        <w:t>1</w:t>
      </w:r>
      <w:r w:rsidR="00CD003B">
        <w:tab/>
        <w:t>Insurgencies in the Americas and India</w:t>
      </w:r>
    </w:p>
    <w:p w14:paraId="4E4003A6" w14:textId="2F9F6DD6" w:rsidR="000115FC" w:rsidRPr="00D95D00" w:rsidRDefault="005D1D67">
      <w:pPr>
        <w:rPr>
          <w:color w:val="FF0000"/>
        </w:rPr>
      </w:pPr>
      <w:r>
        <w:tab/>
      </w:r>
      <w:r>
        <w:tab/>
        <w:t>Text: 618-29</w:t>
      </w:r>
      <w:r w:rsidR="00D95D00">
        <w:t xml:space="preserve"> </w:t>
      </w:r>
    </w:p>
    <w:p w14:paraId="66938E85" w14:textId="77777777" w:rsidR="005D1D67" w:rsidRDefault="005D1D67"/>
    <w:p w14:paraId="08D8E5D4" w14:textId="77777777" w:rsidR="000115FC" w:rsidRPr="00CD003B" w:rsidRDefault="000115FC">
      <w:pPr>
        <w:rPr>
          <w:u w:val="single"/>
        </w:rPr>
      </w:pPr>
      <w:r w:rsidRPr="00CD003B">
        <w:rPr>
          <w:u w:val="single"/>
        </w:rPr>
        <w:t>Week 8</w:t>
      </w:r>
    </w:p>
    <w:p w14:paraId="284BC622" w14:textId="68993053" w:rsidR="005656D2" w:rsidRDefault="005656D2" w:rsidP="00B372C9">
      <w:r>
        <w:tab/>
        <w:t>4</w:t>
      </w:r>
      <w:r w:rsidR="00CD003B">
        <w:tab/>
      </w:r>
      <w:r>
        <w:t>Study day</w:t>
      </w:r>
    </w:p>
    <w:p w14:paraId="03F5A66C" w14:textId="688AE626" w:rsidR="000115FC" w:rsidRDefault="00DF40DC" w:rsidP="00B372C9">
      <w:r>
        <w:tab/>
        <w:t>6</w:t>
      </w:r>
      <w:r>
        <w:tab/>
      </w:r>
      <w:r w:rsidR="00B372C9" w:rsidRPr="005D1D67">
        <w:rPr>
          <w:b/>
        </w:rPr>
        <w:t>Midterm exam</w:t>
      </w:r>
    </w:p>
    <w:p w14:paraId="2C1198E1" w14:textId="6CB6E832" w:rsidR="00B372C9" w:rsidRDefault="00DF40DC" w:rsidP="00225A7F">
      <w:pPr>
        <w:ind w:firstLine="720"/>
      </w:pPr>
      <w:r>
        <w:t>8</w:t>
      </w:r>
      <w:r w:rsidR="00862D43">
        <w:tab/>
      </w:r>
      <w:r w:rsidR="00B372C9">
        <w:t>Nation building in the western world</w:t>
      </w:r>
    </w:p>
    <w:p w14:paraId="01FE3DC0" w14:textId="7F03E595" w:rsidR="000115FC" w:rsidRDefault="00B372C9">
      <w:r>
        <w:tab/>
      </w:r>
      <w:r>
        <w:tab/>
        <w:t xml:space="preserve">Text: </w:t>
      </w:r>
      <w:r w:rsidR="005D1D67">
        <w:t>631-</w:t>
      </w:r>
      <w:r w:rsidR="00DB43F6">
        <w:t>45</w:t>
      </w:r>
    </w:p>
    <w:p w14:paraId="3FF6B55C" w14:textId="77777777" w:rsidR="00DF40DC" w:rsidRDefault="00DF40DC"/>
    <w:p w14:paraId="0CC2DA6C" w14:textId="77777777" w:rsidR="00DF40DC" w:rsidRDefault="00DF40DC" w:rsidP="00DF40DC">
      <w:r w:rsidRPr="00CD003B">
        <w:rPr>
          <w:u w:val="single"/>
        </w:rPr>
        <w:t>Week 9</w:t>
      </w:r>
      <w:r>
        <w:t xml:space="preserve">:  </w:t>
      </w:r>
      <w:r>
        <w:tab/>
        <w:t>Midterm break</w:t>
      </w:r>
    </w:p>
    <w:p w14:paraId="0CF827CA" w14:textId="7EA1340D" w:rsidR="000115FC" w:rsidRDefault="00B372C9">
      <w:r>
        <w:t xml:space="preserve"> </w:t>
      </w:r>
    </w:p>
    <w:p w14:paraId="6ADEC9AB" w14:textId="5831EEFC" w:rsidR="00810C85" w:rsidRPr="00CE15ED" w:rsidRDefault="000115FC" w:rsidP="00CE15ED">
      <w:pPr>
        <w:rPr>
          <w:u w:val="single"/>
        </w:rPr>
      </w:pPr>
      <w:r w:rsidRPr="00862D43">
        <w:rPr>
          <w:u w:val="single"/>
        </w:rPr>
        <w:t>Week 10</w:t>
      </w:r>
      <w:r w:rsidR="00862D43">
        <w:tab/>
      </w:r>
    </w:p>
    <w:p w14:paraId="74449589" w14:textId="77777777" w:rsidR="00DF40DC" w:rsidRDefault="00DF40DC" w:rsidP="00DF40DC">
      <w:r>
        <w:tab/>
        <w:t>18</w:t>
      </w:r>
      <w:r w:rsidR="00810C85">
        <w:tab/>
      </w:r>
      <w:r>
        <w:t>Imperialism in the late 19</w:t>
      </w:r>
      <w:r w:rsidRPr="0026385A">
        <w:rPr>
          <w:vertAlign w:val="superscript"/>
        </w:rPr>
        <w:t>th</w:t>
      </w:r>
      <w:r>
        <w:t xml:space="preserve"> century</w:t>
      </w:r>
    </w:p>
    <w:p w14:paraId="062997E4" w14:textId="04B4C7B2" w:rsidR="00DF40DC" w:rsidRDefault="00DF40DC" w:rsidP="00DF40DC">
      <w:r>
        <w:tab/>
      </w:r>
      <w:r>
        <w:tab/>
        <w:t xml:space="preserve">Text: 645-58.  </w:t>
      </w:r>
      <w:proofErr w:type="gramStart"/>
      <w:r>
        <w:t>Reilly 864-66.</w:t>
      </w:r>
      <w:proofErr w:type="gramEnd"/>
    </w:p>
    <w:p w14:paraId="66A9651C" w14:textId="124566B0" w:rsidR="00B372C9" w:rsidRPr="00414816" w:rsidRDefault="00DF40DC" w:rsidP="00DF40DC">
      <w:pPr>
        <w:ind w:left="720"/>
        <w:rPr>
          <w:color w:val="FF0000"/>
        </w:rPr>
      </w:pPr>
      <w:proofErr w:type="gramStart"/>
      <w:r>
        <w:t>20</w:t>
      </w:r>
      <w:r>
        <w:tab/>
      </w:r>
      <w:r w:rsidR="00B372C9">
        <w:t>East Asia, and Westernization</w:t>
      </w:r>
      <w:proofErr w:type="gramEnd"/>
      <w:r w:rsidR="00414816">
        <w:t xml:space="preserve"> </w:t>
      </w:r>
    </w:p>
    <w:p w14:paraId="6943B1E9" w14:textId="7AFFF10D" w:rsidR="00B372C9" w:rsidRDefault="00B372C9" w:rsidP="00911636">
      <w:r>
        <w:tab/>
      </w:r>
      <w:r>
        <w:tab/>
        <w:t xml:space="preserve">Text: </w:t>
      </w:r>
      <w:r w:rsidR="00810C85">
        <w:t>658-61</w:t>
      </w:r>
      <w:r w:rsidR="00DF40DC">
        <w:t xml:space="preserve">. </w:t>
      </w:r>
      <w:r>
        <w:t>Reilly sources: 868-881</w:t>
      </w:r>
    </w:p>
    <w:p w14:paraId="5BC4AB30" w14:textId="0B812D68" w:rsidR="00862D43" w:rsidRPr="00A50962" w:rsidRDefault="00CE15ED" w:rsidP="00B372C9">
      <w:pPr>
        <w:rPr>
          <w:color w:val="FF0000"/>
        </w:rPr>
      </w:pPr>
      <w:r>
        <w:tab/>
      </w:r>
      <w:r w:rsidR="00DF40DC">
        <w:t>22</w:t>
      </w:r>
      <w:r w:rsidR="00862D43">
        <w:tab/>
      </w:r>
      <w:r w:rsidR="00E41E10">
        <w:t xml:space="preserve">Late </w:t>
      </w:r>
      <w:r w:rsidR="00810C85">
        <w:t>Imperial Russia</w:t>
      </w:r>
      <w:r w:rsidR="00A50962">
        <w:t xml:space="preserve"> </w:t>
      </w:r>
    </w:p>
    <w:p w14:paraId="088836C0" w14:textId="20CD56B5" w:rsidR="00B372C9" w:rsidRPr="00DF40DC" w:rsidRDefault="00810C85" w:rsidP="00B372C9">
      <w:pPr>
        <w:rPr>
          <w:b/>
        </w:rPr>
      </w:pPr>
      <w:r>
        <w:tab/>
      </w:r>
      <w:r>
        <w:tab/>
        <w:t>Text: 661-64</w:t>
      </w:r>
      <w:r w:rsidR="00862D43">
        <w:tab/>
      </w:r>
    </w:p>
    <w:p w14:paraId="33C197AF" w14:textId="75B79C7C" w:rsidR="000115FC" w:rsidRPr="00414816" w:rsidRDefault="00FE7D99">
      <w:pPr>
        <w:rPr>
          <w:color w:val="FF0000"/>
        </w:rPr>
      </w:pPr>
      <w:r>
        <w:tab/>
      </w:r>
      <w:r>
        <w:tab/>
      </w:r>
    </w:p>
    <w:p w14:paraId="24E4E5F3" w14:textId="77777777" w:rsidR="000115FC" w:rsidRPr="00862D43" w:rsidRDefault="000115FC">
      <w:pPr>
        <w:rPr>
          <w:u w:val="single"/>
        </w:rPr>
      </w:pPr>
      <w:r w:rsidRPr="00862D43">
        <w:rPr>
          <w:u w:val="single"/>
        </w:rPr>
        <w:t>Week 11</w:t>
      </w:r>
    </w:p>
    <w:p w14:paraId="1B0BBAC1" w14:textId="1FFB399C" w:rsidR="000115FC" w:rsidRPr="00414816" w:rsidRDefault="00DF40DC">
      <w:pPr>
        <w:rPr>
          <w:color w:val="FF0000"/>
        </w:rPr>
      </w:pPr>
      <w:r>
        <w:tab/>
        <w:t>25</w:t>
      </w:r>
      <w:r w:rsidR="009C42E6">
        <w:tab/>
        <w:t>Discontent with imperialism</w:t>
      </w:r>
      <w:r w:rsidR="00FF3115">
        <w:t xml:space="preserve"> in Africa and China</w:t>
      </w:r>
      <w:r w:rsidR="00414816">
        <w:t xml:space="preserve"> </w:t>
      </w:r>
    </w:p>
    <w:p w14:paraId="7DAF7D42" w14:textId="03DDD331" w:rsidR="009C42E6" w:rsidRPr="00C1041F" w:rsidRDefault="0047019A">
      <w:pPr>
        <w:rPr>
          <w:color w:val="FF0000"/>
        </w:rPr>
      </w:pPr>
      <w:r>
        <w:tab/>
      </w:r>
      <w:r>
        <w:tab/>
        <w:t xml:space="preserve">Text: </w:t>
      </w:r>
      <w:r w:rsidR="00DF40DC">
        <w:t xml:space="preserve">664-67; </w:t>
      </w:r>
      <w:r>
        <w:t>669-81</w:t>
      </w:r>
      <w:r w:rsidR="00C1041F">
        <w:t xml:space="preserve">; </w:t>
      </w:r>
    </w:p>
    <w:p w14:paraId="2C084945" w14:textId="030884B1" w:rsidR="000115FC" w:rsidRPr="00414816" w:rsidRDefault="00DF40DC">
      <w:pPr>
        <w:rPr>
          <w:color w:val="FF0000"/>
        </w:rPr>
      </w:pPr>
      <w:r>
        <w:tab/>
        <w:t>27</w:t>
      </w:r>
      <w:r w:rsidR="009C42E6">
        <w:tab/>
        <w:t>Pressures for social and cultural change</w:t>
      </w:r>
      <w:r w:rsidR="00414816">
        <w:t xml:space="preserve"> </w:t>
      </w:r>
    </w:p>
    <w:p w14:paraId="7FEBAA72" w14:textId="1613988D" w:rsidR="009C42E6" w:rsidRDefault="009C42E6">
      <w:r>
        <w:tab/>
      </w:r>
      <w:r>
        <w:tab/>
        <w:t xml:space="preserve">Text: </w:t>
      </w:r>
      <w:r w:rsidR="00C1041F">
        <w:t>681-</w:t>
      </w:r>
      <w:r w:rsidR="00EA4446">
        <w:t>698;</w:t>
      </w:r>
      <w:r w:rsidR="00C1041F">
        <w:rPr>
          <w:color w:val="FF0000"/>
        </w:rPr>
        <w:t xml:space="preserve"> </w:t>
      </w:r>
      <w:r w:rsidR="00C1041F">
        <w:t>700-</w:t>
      </w:r>
      <w:r w:rsidR="0047019A">
        <w:t>701</w:t>
      </w:r>
      <w:r w:rsidR="00414816">
        <w:t xml:space="preserve">  </w:t>
      </w:r>
    </w:p>
    <w:p w14:paraId="390D1A23" w14:textId="08D00B34" w:rsidR="003A6290" w:rsidRPr="00EA4446" w:rsidRDefault="003A6290">
      <w:pPr>
        <w:rPr>
          <w:color w:val="FF0000"/>
        </w:rPr>
      </w:pPr>
      <w:r>
        <w:tab/>
      </w:r>
      <w:r>
        <w:tab/>
      </w:r>
      <w:r w:rsidRPr="00EA4446">
        <w:t>Discussion of term paper project</w:t>
      </w:r>
      <w:r w:rsidR="00414816" w:rsidRPr="00EA4446">
        <w:t xml:space="preserve">  </w:t>
      </w:r>
    </w:p>
    <w:p w14:paraId="4B30D25B" w14:textId="68E4F45E" w:rsidR="0047019A" w:rsidRDefault="00DF40DC" w:rsidP="0047019A">
      <w:r>
        <w:tab/>
        <w:t>29</w:t>
      </w:r>
      <w:r w:rsidR="0047019A">
        <w:tab/>
        <w:t>WWI</w:t>
      </w:r>
    </w:p>
    <w:p w14:paraId="2B02D057" w14:textId="7E893AF6" w:rsidR="0047019A" w:rsidRDefault="0047019A" w:rsidP="0047019A">
      <w:r>
        <w:tab/>
      </w:r>
      <w:r>
        <w:tab/>
        <w:t>Text: 707-15.  Reilly sources: 903-930</w:t>
      </w:r>
    </w:p>
    <w:p w14:paraId="54EF96A9" w14:textId="7C5104C4" w:rsidR="000115FC" w:rsidRDefault="000115FC"/>
    <w:p w14:paraId="0673ACE3" w14:textId="77777777" w:rsidR="000115FC" w:rsidRPr="009C42E6" w:rsidRDefault="000115FC">
      <w:pPr>
        <w:rPr>
          <w:u w:val="single"/>
        </w:rPr>
      </w:pPr>
      <w:r w:rsidRPr="009C42E6">
        <w:rPr>
          <w:u w:val="single"/>
        </w:rPr>
        <w:t>Week 12</w:t>
      </w:r>
    </w:p>
    <w:p w14:paraId="670078AE" w14:textId="77777777" w:rsidR="00DF40DC" w:rsidRDefault="00DF40DC">
      <w:r>
        <w:t>Apr.</w:t>
      </w:r>
      <w:r>
        <w:tab/>
        <w:t>1</w:t>
      </w:r>
      <w:r>
        <w:tab/>
        <w:t>No class: spring break</w:t>
      </w:r>
    </w:p>
    <w:p w14:paraId="33E26494" w14:textId="304A8349" w:rsidR="000115FC" w:rsidRPr="00201E91" w:rsidRDefault="003A6290" w:rsidP="00DF40DC">
      <w:pPr>
        <w:ind w:firstLine="720"/>
        <w:rPr>
          <w:color w:val="FF0000"/>
        </w:rPr>
      </w:pPr>
      <w:r>
        <w:t>3</w:t>
      </w:r>
      <w:r w:rsidR="009C42E6">
        <w:tab/>
      </w:r>
      <w:r w:rsidR="002E2BFB">
        <w:t xml:space="preserve">End of WWI.  </w:t>
      </w:r>
    </w:p>
    <w:p w14:paraId="4A9A0E4B" w14:textId="475D75B8" w:rsidR="00DD17AF" w:rsidRDefault="002E2BFB">
      <w:r>
        <w:tab/>
      </w:r>
      <w:r>
        <w:tab/>
        <w:t xml:space="preserve">Text: </w:t>
      </w:r>
      <w:r w:rsidR="0047019A">
        <w:t xml:space="preserve">715-23; </w:t>
      </w:r>
      <w:r w:rsidR="00DD17AF">
        <w:t>Reilly sources: 931-941</w:t>
      </w:r>
    </w:p>
    <w:p w14:paraId="7D10E325" w14:textId="359B669B" w:rsidR="003A6290" w:rsidRPr="00EA4446" w:rsidRDefault="003A6290">
      <w:pPr>
        <w:rPr>
          <w:color w:val="FF0000"/>
        </w:rPr>
      </w:pPr>
      <w:r>
        <w:tab/>
      </w:r>
      <w:r>
        <w:tab/>
      </w:r>
      <w:proofErr w:type="gramStart"/>
      <w:r w:rsidRPr="00EA4446">
        <w:t>Proposals due.</w:t>
      </w:r>
      <w:proofErr w:type="gramEnd"/>
      <w:r w:rsidRPr="00EA4446">
        <w:t xml:space="preserve"> </w:t>
      </w:r>
    </w:p>
    <w:p w14:paraId="48B77ECE" w14:textId="25BC0F0B" w:rsidR="00DF40DC" w:rsidRPr="00201E91" w:rsidRDefault="00DF40DC">
      <w:pPr>
        <w:rPr>
          <w:color w:val="FF0000"/>
        </w:rPr>
      </w:pPr>
      <w:r>
        <w:tab/>
      </w:r>
      <w:r w:rsidR="003A6290">
        <w:t>5</w:t>
      </w:r>
      <w:r>
        <w:tab/>
      </w:r>
      <w:r w:rsidR="003A6290">
        <w:t xml:space="preserve">Discussion of </w:t>
      </w:r>
      <w:r w:rsidRPr="003A6290">
        <w:rPr>
          <w:i/>
        </w:rPr>
        <w:t>Destiny Disrupted</w:t>
      </w:r>
      <w:r>
        <w:t xml:space="preserve">, </w:t>
      </w:r>
      <w:r w:rsidR="003A6290">
        <w:t>269-316</w:t>
      </w:r>
      <w:r w:rsidR="00201E91">
        <w:t xml:space="preserve"> </w:t>
      </w:r>
    </w:p>
    <w:p w14:paraId="62C6D455" w14:textId="77777777" w:rsidR="003A6290" w:rsidRDefault="003A6290"/>
    <w:p w14:paraId="35B9C401" w14:textId="77777777" w:rsidR="003A6290" w:rsidRDefault="003A6290">
      <w:pPr>
        <w:rPr>
          <w:u w:val="single"/>
        </w:rPr>
      </w:pPr>
    </w:p>
    <w:p w14:paraId="32A13D1F" w14:textId="77777777" w:rsidR="003A6290" w:rsidRDefault="003A6290">
      <w:pPr>
        <w:rPr>
          <w:u w:val="single"/>
        </w:rPr>
      </w:pPr>
    </w:p>
    <w:p w14:paraId="00CCA271" w14:textId="45806932" w:rsidR="003A6290" w:rsidRPr="003A6290" w:rsidRDefault="003A6290">
      <w:pPr>
        <w:rPr>
          <w:u w:val="single"/>
        </w:rPr>
      </w:pPr>
      <w:r w:rsidRPr="003A6290">
        <w:rPr>
          <w:u w:val="single"/>
        </w:rPr>
        <w:t>Week 13</w:t>
      </w:r>
    </w:p>
    <w:p w14:paraId="289F3EEA" w14:textId="2C68518B" w:rsidR="0047019A" w:rsidRDefault="003A6290" w:rsidP="0047019A">
      <w:r>
        <w:tab/>
        <w:t>8</w:t>
      </w:r>
      <w:r w:rsidR="0047019A">
        <w:tab/>
        <w:t>Authoritarian regimes</w:t>
      </w:r>
    </w:p>
    <w:p w14:paraId="504DE578" w14:textId="43BF73A0" w:rsidR="0047019A" w:rsidRDefault="0047019A">
      <w:r>
        <w:tab/>
      </w:r>
      <w:r>
        <w:tab/>
        <w:t>Text: 723-</w:t>
      </w:r>
      <w:r w:rsidR="00596761">
        <w:t>32</w:t>
      </w:r>
      <w:r>
        <w:t>.  Reilly sources: 942-950</w:t>
      </w:r>
    </w:p>
    <w:p w14:paraId="364980E8" w14:textId="5DA4B3B4" w:rsidR="00596761" w:rsidRDefault="003A6290" w:rsidP="00596761">
      <w:pPr>
        <w:ind w:firstLine="720"/>
      </w:pPr>
      <w:r>
        <w:t>10</w:t>
      </w:r>
      <w:r w:rsidR="000115FC">
        <w:tab/>
      </w:r>
      <w:r>
        <w:t>The Indian independence movement</w:t>
      </w:r>
    </w:p>
    <w:p w14:paraId="0F39583C" w14:textId="6734F60F" w:rsidR="000115FC" w:rsidRDefault="00596761" w:rsidP="00596761">
      <w:r>
        <w:tab/>
      </w:r>
      <w:r>
        <w:tab/>
        <w:t xml:space="preserve">Text: 700; 702-4; </w:t>
      </w:r>
      <w:r w:rsidR="003A6290">
        <w:t>732-42.  Reilly sources: 881-88</w:t>
      </w:r>
    </w:p>
    <w:p w14:paraId="3336D9C0" w14:textId="3A99DE75" w:rsidR="00596761" w:rsidRPr="00201E91" w:rsidRDefault="003B090D" w:rsidP="003B090D">
      <w:pPr>
        <w:ind w:firstLine="720"/>
        <w:rPr>
          <w:color w:val="FF0000"/>
        </w:rPr>
      </w:pPr>
      <w:r>
        <w:t>12</w:t>
      </w:r>
      <w:r w:rsidR="00DD17AF">
        <w:tab/>
      </w:r>
      <w:r>
        <w:t>Monograph assignment.</w:t>
      </w:r>
      <w:r w:rsidR="00201E91">
        <w:t xml:space="preserve"> </w:t>
      </w:r>
    </w:p>
    <w:p w14:paraId="2A317B8E" w14:textId="3BF7F097" w:rsidR="003B090D" w:rsidRPr="00201E91" w:rsidRDefault="003B090D" w:rsidP="003B090D">
      <w:pPr>
        <w:ind w:firstLine="720"/>
        <w:rPr>
          <w:color w:val="FF0000"/>
        </w:rPr>
      </w:pPr>
      <w:r>
        <w:tab/>
      </w:r>
      <w:proofErr w:type="gramStart"/>
      <w:r w:rsidRPr="00224606">
        <w:rPr>
          <w:i/>
        </w:rPr>
        <w:t>Grammatically Correct</w:t>
      </w:r>
      <w:r>
        <w:t>/Rampolla quiz.</w:t>
      </w:r>
      <w:proofErr w:type="gramEnd"/>
      <w:r w:rsidR="00201E91">
        <w:t xml:space="preserve"> </w:t>
      </w:r>
    </w:p>
    <w:p w14:paraId="0FCA5B2A" w14:textId="77777777" w:rsidR="003B090D" w:rsidRDefault="003B090D" w:rsidP="00596761"/>
    <w:p w14:paraId="142F3DEA" w14:textId="1DB1F670" w:rsidR="00FE7D99" w:rsidRPr="003B090D" w:rsidRDefault="003B090D" w:rsidP="0047019A">
      <w:pPr>
        <w:rPr>
          <w:u w:val="single"/>
        </w:rPr>
      </w:pPr>
      <w:r w:rsidRPr="003B090D">
        <w:rPr>
          <w:u w:val="single"/>
        </w:rPr>
        <w:t>Week 14</w:t>
      </w:r>
    </w:p>
    <w:p w14:paraId="609AFC07" w14:textId="4C4C65A4" w:rsidR="003B090D" w:rsidRDefault="003B090D" w:rsidP="003B090D">
      <w:pPr>
        <w:ind w:firstLine="720"/>
      </w:pPr>
      <w:r>
        <w:t>15</w:t>
      </w:r>
      <w:r w:rsidR="00DD17AF">
        <w:tab/>
      </w:r>
      <w:r>
        <w:t>WWII</w:t>
      </w:r>
    </w:p>
    <w:p w14:paraId="34C38830" w14:textId="77777777" w:rsidR="003B090D" w:rsidRDefault="003B090D" w:rsidP="003B090D">
      <w:r>
        <w:tab/>
      </w:r>
      <w:r>
        <w:tab/>
        <w:t>Text: 745-52.  Reilly sources: 951-973</w:t>
      </w:r>
    </w:p>
    <w:p w14:paraId="49280B57" w14:textId="0CFEEF16" w:rsidR="00596761" w:rsidRDefault="003B090D" w:rsidP="00596761">
      <w:r>
        <w:tab/>
        <w:t>17</w:t>
      </w:r>
      <w:r>
        <w:tab/>
      </w:r>
      <w:r w:rsidR="00596761">
        <w:t>The Chinese Revolution</w:t>
      </w:r>
    </w:p>
    <w:p w14:paraId="2047E73E" w14:textId="2B26DF82" w:rsidR="00596761" w:rsidRDefault="00596761" w:rsidP="00596761">
      <w:r>
        <w:tab/>
      </w:r>
      <w:r>
        <w:tab/>
        <w:t xml:space="preserve">Text: 753-58.  </w:t>
      </w:r>
    </w:p>
    <w:p w14:paraId="791BD4B5" w14:textId="34165E12" w:rsidR="000115FC" w:rsidRDefault="003B090D" w:rsidP="00596761">
      <w:pPr>
        <w:ind w:firstLine="720"/>
      </w:pPr>
      <w:r>
        <w:t>19</w:t>
      </w:r>
      <w:r w:rsidR="000115FC">
        <w:tab/>
      </w:r>
      <w:r w:rsidR="00596761">
        <w:t xml:space="preserve">Film: </w:t>
      </w:r>
      <w:r w:rsidR="00596761" w:rsidRPr="00596761">
        <w:rPr>
          <w:i/>
        </w:rPr>
        <w:t>Wild Swans</w:t>
      </w:r>
    </w:p>
    <w:p w14:paraId="15E692B8" w14:textId="77777777" w:rsidR="00224606" w:rsidRDefault="00224606" w:rsidP="00224606">
      <w:pPr>
        <w:rPr>
          <w:u w:val="single"/>
        </w:rPr>
      </w:pPr>
    </w:p>
    <w:p w14:paraId="57BA01DE" w14:textId="77777777" w:rsidR="00224606" w:rsidRPr="00DD17AF" w:rsidRDefault="00224606" w:rsidP="00224606">
      <w:pPr>
        <w:rPr>
          <w:u w:val="single"/>
        </w:rPr>
      </w:pPr>
      <w:r w:rsidRPr="00DD17AF">
        <w:rPr>
          <w:u w:val="single"/>
        </w:rPr>
        <w:t>Week 15</w:t>
      </w:r>
    </w:p>
    <w:p w14:paraId="2AF823A7" w14:textId="76976BE5" w:rsidR="00596761" w:rsidRDefault="00224606" w:rsidP="00BC4BE4">
      <w:pPr>
        <w:ind w:firstLine="720"/>
      </w:pPr>
      <w:r>
        <w:t>22</w:t>
      </w:r>
      <w:r w:rsidR="00BC4BE4">
        <w:tab/>
      </w:r>
      <w:r w:rsidR="00596761">
        <w:t>Decolonization in Africa.</w:t>
      </w:r>
    </w:p>
    <w:p w14:paraId="18ACA6EF" w14:textId="31D5B2A3" w:rsidR="00DD17AF" w:rsidRPr="00201E91" w:rsidRDefault="00596761" w:rsidP="00596761">
      <w:pPr>
        <w:rPr>
          <w:color w:val="FF0000"/>
        </w:rPr>
      </w:pPr>
      <w:r>
        <w:tab/>
      </w:r>
      <w:r>
        <w:tab/>
        <w:t>Text: 758-69</w:t>
      </w:r>
      <w:r w:rsidR="00201E91">
        <w:t xml:space="preserve"> </w:t>
      </w:r>
    </w:p>
    <w:p w14:paraId="56FBA2A7" w14:textId="5CB5B1B6" w:rsidR="00596761" w:rsidRDefault="00224606" w:rsidP="00596761">
      <w:r>
        <w:tab/>
        <w:t>24</w:t>
      </w:r>
      <w:r w:rsidR="00DD17AF">
        <w:tab/>
      </w:r>
      <w:r>
        <w:t>Cold War and d</w:t>
      </w:r>
      <w:r w:rsidR="00596761">
        <w:t xml:space="preserve">ecolonization. </w:t>
      </w:r>
    </w:p>
    <w:p w14:paraId="4EBFDF12" w14:textId="0900EB60" w:rsidR="00FE7D99" w:rsidRDefault="00596761" w:rsidP="00596761">
      <w:pPr>
        <w:ind w:left="720" w:firstLine="720"/>
      </w:pPr>
      <w:r>
        <w:t>Discussion of Reilly sources: 981-90; 993-96</w:t>
      </w:r>
    </w:p>
    <w:p w14:paraId="65AE1CE3" w14:textId="3058DA1C" w:rsidR="00596761" w:rsidRDefault="00224606" w:rsidP="00224606">
      <w:r>
        <w:tab/>
        <w:t>26</w:t>
      </w:r>
      <w:r>
        <w:tab/>
      </w:r>
      <w:r w:rsidR="00596761">
        <w:t xml:space="preserve">The “three worlds.”  </w:t>
      </w:r>
      <w:proofErr w:type="gramStart"/>
      <w:r w:rsidR="00596761">
        <w:t>De-Stalinization.</w:t>
      </w:r>
      <w:proofErr w:type="gramEnd"/>
      <w:r w:rsidR="00596761">
        <w:t xml:space="preserve">  Latin America.</w:t>
      </w:r>
    </w:p>
    <w:p w14:paraId="5CDA7E76" w14:textId="229C2F26" w:rsidR="00DD17AF" w:rsidRDefault="00BC4BE4" w:rsidP="00596761">
      <w:r>
        <w:tab/>
      </w:r>
      <w:r>
        <w:tab/>
        <w:t>Text: 769-83</w:t>
      </w:r>
    </w:p>
    <w:p w14:paraId="77FD670F" w14:textId="77777777" w:rsidR="00224606" w:rsidRDefault="00224606" w:rsidP="00224606">
      <w:pPr>
        <w:rPr>
          <w:u w:val="single"/>
        </w:rPr>
      </w:pPr>
    </w:p>
    <w:p w14:paraId="1E8BE5D9" w14:textId="77777777" w:rsidR="00224606" w:rsidRPr="000C31D6" w:rsidRDefault="00224606" w:rsidP="00224606">
      <w:pPr>
        <w:rPr>
          <w:u w:val="single"/>
        </w:rPr>
      </w:pPr>
      <w:r w:rsidRPr="000C31D6">
        <w:rPr>
          <w:u w:val="single"/>
        </w:rPr>
        <w:t>Week 16</w:t>
      </w:r>
    </w:p>
    <w:p w14:paraId="45919C0F" w14:textId="06BEFC55" w:rsidR="00224606" w:rsidRDefault="00224606" w:rsidP="00BC4BE4">
      <w:r>
        <w:tab/>
        <w:t>29</w:t>
      </w:r>
      <w:r w:rsidR="00DD17AF">
        <w:tab/>
      </w:r>
      <w:r>
        <w:t>Middle Eastern politics</w:t>
      </w:r>
    </w:p>
    <w:p w14:paraId="33029FF3" w14:textId="67E2EE31" w:rsidR="00224606" w:rsidRDefault="00224606" w:rsidP="00BC4BE4">
      <w:r>
        <w:tab/>
      </w:r>
      <w:r>
        <w:tab/>
      </w:r>
      <w:r w:rsidRPr="00224606">
        <w:rPr>
          <w:i/>
        </w:rPr>
        <w:t>Destiny Disrupted</w:t>
      </w:r>
      <w:r>
        <w:t>, 317-357</w:t>
      </w:r>
    </w:p>
    <w:p w14:paraId="658189DB" w14:textId="07D8B92D" w:rsidR="00913A49" w:rsidRDefault="00224606" w:rsidP="00BC4BE4">
      <w:r>
        <w:t>May</w:t>
      </w:r>
      <w:r>
        <w:tab/>
        <w:t>1</w:t>
      </w:r>
      <w:r>
        <w:tab/>
      </w:r>
      <w:r w:rsidR="00BC4BE4">
        <w:t xml:space="preserve">Fall of </w:t>
      </w:r>
      <w:proofErr w:type="gramStart"/>
      <w:r w:rsidR="00BC4BE4">
        <w:t>Communism</w:t>
      </w:r>
      <w:proofErr w:type="gramEnd"/>
    </w:p>
    <w:p w14:paraId="204DF141" w14:textId="77777777" w:rsidR="00224606" w:rsidRDefault="00BC4BE4">
      <w:r>
        <w:tab/>
      </w:r>
      <w:r>
        <w:tab/>
        <w:t>Text: 785-91</w:t>
      </w:r>
      <w:r w:rsidR="00DD17AF">
        <w:tab/>
      </w:r>
    </w:p>
    <w:p w14:paraId="7CF1A5A9" w14:textId="5D6D4006" w:rsidR="00224606" w:rsidRPr="00224606" w:rsidRDefault="00224606">
      <w:pPr>
        <w:rPr>
          <w:b/>
        </w:rPr>
      </w:pPr>
      <w:r>
        <w:tab/>
      </w:r>
      <w:r>
        <w:tab/>
      </w:r>
      <w:r w:rsidRPr="00224606">
        <w:rPr>
          <w:b/>
        </w:rPr>
        <w:t>Term papers due</w:t>
      </w:r>
    </w:p>
    <w:p w14:paraId="3570E880" w14:textId="5FC69018" w:rsidR="000115FC" w:rsidRDefault="00225A7F" w:rsidP="00224606">
      <w:pPr>
        <w:ind w:firstLine="720"/>
      </w:pPr>
      <w:r>
        <w:t>3</w:t>
      </w:r>
      <w:r w:rsidR="000115FC">
        <w:tab/>
      </w:r>
      <w:r w:rsidR="00636CF1">
        <w:t>Globalization.</w:t>
      </w:r>
    </w:p>
    <w:p w14:paraId="749DB71A" w14:textId="15FB116D" w:rsidR="000C31D6" w:rsidRDefault="000C31D6">
      <w:r>
        <w:tab/>
      </w:r>
      <w:r>
        <w:tab/>
        <w:t xml:space="preserve">Reilly sources: </w:t>
      </w:r>
      <w:r w:rsidR="00636CF1">
        <w:t>1050-60; 1073-82.</w:t>
      </w:r>
    </w:p>
    <w:p w14:paraId="1F792FAD" w14:textId="77777777" w:rsidR="000115FC" w:rsidRDefault="000115FC"/>
    <w:p w14:paraId="433E1B4B" w14:textId="77777777" w:rsidR="00224606" w:rsidRDefault="00224606"/>
    <w:p w14:paraId="40A9E26A" w14:textId="77777777" w:rsidR="00224606" w:rsidRDefault="00224606"/>
    <w:p w14:paraId="0726CBE7" w14:textId="67863D2A" w:rsidR="000115FC" w:rsidRDefault="00C96029">
      <w:r>
        <w:t>Final exam</w:t>
      </w:r>
      <w:r w:rsidR="000115FC">
        <w:t>:</w:t>
      </w:r>
      <w:r w:rsidR="00225A7F">
        <w:t xml:space="preserve">  </w:t>
      </w:r>
      <w:r w:rsidR="00224606">
        <w:t>Thursday May 9, 9:30</w:t>
      </w:r>
    </w:p>
    <w:p w14:paraId="76691E67" w14:textId="32AE29BB" w:rsidR="00225A7F" w:rsidRDefault="000115FC" w:rsidP="00225A7F">
      <w:r>
        <w:tab/>
      </w:r>
    </w:p>
    <w:p w14:paraId="39C04C2E" w14:textId="3F0798AC" w:rsidR="000115FC" w:rsidRDefault="000115FC"/>
    <w:sectPr w:rsidR="000115FC" w:rsidSect="000115FC">
      <w:footerReference w:type="even" r:id="rId9"/>
      <w:footerReference w:type="default" r:id="rId10"/>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61325" w14:textId="77777777" w:rsidR="003C76F5" w:rsidRDefault="003C76F5" w:rsidP="00911636">
      <w:r>
        <w:separator/>
      </w:r>
    </w:p>
  </w:endnote>
  <w:endnote w:type="continuationSeparator" w:id="0">
    <w:p w14:paraId="4B31DFE2" w14:textId="77777777" w:rsidR="003C76F5" w:rsidRDefault="003C76F5" w:rsidP="009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C41C7" w14:textId="77777777" w:rsidR="003C76F5" w:rsidRDefault="003C76F5" w:rsidP="0091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83454" w14:textId="77777777" w:rsidR="003C76F5" w:rsidRDefault="003C76F5" w:rsidP="00911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4717" w14:textId="77777777" w:rsidR="003C76F5" w:rsidRDefault="003C76F5" w:rsidP="0091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185">
      <w:rPr>
        <w:rStyle w:val="PageNumber"/>
        <w:noProof/>
      </w:rPr>
      <w:t>1</w:t>
    </w:r>
    <w:r>
      <w:rPr>
        <w:rStyle w:val="PageNumber"/>
      </w:rPr>
      <w:fldChar w:fldCharType="end"/>
    </w:r>
  </w:p>
  <w:p w14:paraId="0D386271" w14:textId="77777777" w:rsidR="003C76F5" w:rsidRDefault="003C76F5" w:rsidP="009116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5E8D" w14:textId="77777777" w:rsidR="003C76F5" w:rsidRDefault="003C76F5" w:rsidP="00911636">
      <w:r>
        <w:separator/>
      </w:r>
    </w:p>
  </w:footnote>
  <w:footnote w:type="continuationSeparator" w:id="0">
    <w:p w14:paraId="7B2603CE" w14:textId="77777777" w:rsidR="003C76F5" w:rsidRDefault="003C76F5" w:rsidP="0091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6643"/>
    <w:multiLevelType w:val="hybridMultilevel"/>
    <w:tmpl w:val="11D6919A"/>
    <w:lvl w:ilvl="0" w:tplc="804A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317D95"/>
    <w:multiLevelType w:val="hybridMultilevel"/>
    <w:tmpl w:val="37564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FC"/>
    <w:rsid w:val="00007F36"/>
    <w:rsid w:val="000115FC"/>
    <w:rsid w:val="00032FD1"/>
    <w:rsid w:val="000C31D6"/>
    <w:rsid w:val="00102CAB"/>
    <w:rsid w:val="00116019"/>
    <w:rsid w:val="00175A16"/>
    <w:rsid w:val="00184185"/>
    <w:rsid w:val="001A22FE"/>
    <w:rsid w:val="001C4804"/>
    <w:rsid w:val="001F04A1"/>
    <w:rsid w:val="00201E91"/>
    <w:rsid w:val="002049A6"/>
    <w:rsid w:val="00205829"/>
    <w:rsid w:val="00210762"/>
    <w:rsid w:val="00211B8D"/>
    <w:rsid w:val="002227D4"/>
    <w:rsid w:val="00224606"/>
    <w:rsid w:val="00225A7F"/>
    <w:rsid w:val="00262BBE"/>
    <w:rsid w:val="0026385A"/>
    <w:rsid w:val="00271010"/>
    <w:rsid w:val="00283B3D"/>
    <w:rsid w:val="002947ED"/>
    <w:rsid w:val="002E2BFB"/>
    <w:rsid w:val="00305923"/>
    <w:rsid w:val="00315291"/>
    <w:rsid w:val="0033724D"/>
    <w:rsid w:val="00357613"/>
    <w:rsid w:val="00363101"/>
    <w:rsid w:val="003A6290"/>
    <w:rsid w:val="003B090D"/>
    <w:rsid w:val="003B148C"/>
    <w:rsid w:val="003C76F5"/>
    <w:rsid w:val="003D0689"/>
    <w:rsid w:val="00413813"/>
    <w:rsid w:val="00414816"/>
    <w:rsid w:val="00455842"/>
    <w:rsid w:val="0047019A"/>
    <w:rsid w:val="00480A65"/>
    <w:rsid w:val="005656D2"/>
    <w:rsid w:val="005879FB"/>
    <w:rsid w:val="00596761"/>
    <w:rsid w:val="005C6882"/>
    <w:rsid w:val="005D1D67"/>
    <w:rsid w:val="005F0708"/>
    <w:rsid w:val="0060048A"/>
    <w:rsid w:val="00636CF1"/>
    <w:rsid w:val="0064397E"/>
    <w:rsid w:val="00674984"/>
    <w:rsid w:val="006A59AB"/>
    <w:rsid w:val="007155AD"/>
    <w:rsid w:val="00721BD5"/>
    <w:rsid w:val="00761B42"/>
    <w:rsid w:val="00810C85"/>
    <w:rsid w:val="00862D43"/>
    <w:rsid w:val="00911636"/>
    <w:rsid w:val="00913A49"/>
    <w:rsid w:val="009B6738"/>
    <w:rsid w:val="009C42E6"/>
    <w:rsid w:val="00A50962"/>
    <w:rsid w:val="00A978F6"/>
    <w:rsid w:val="00AB4832"/>
    <w:rsid w:val="00B208C8"/>
    <w:rsid w:val="00B372C9"/>
    <w:rsid w:val="00B80CEA"/>
    <w:rsid w:val="00BA1A8F"/>
    <w:rsid w:val="00BC4BE4"/>
    <w:rsid w:val="00C1041F"/>
    <w:rsid w:val="00C903F4"/>
    <w:rsid w:val="00C96029"/>
    <w:rsid w:val="00CA3B00"/>
    <w:rsid w:val="00CB4A57"/>
    <w:rsid w:val="00CC7A6D"/>
    <w:rsid w:val="00CD003B"/>
    <w:rsid w:val="00CE15ED"/>
    <w:rsid w:val="00D05E02"/>
    <w:rsid w:val="00D148E0"/>
    <w:rsid w:val="00D25331"/>
    <w:rsid w:val="00D27699"/>
    <w:rsid w:val="00D358BB"/>
    <w:rsid w:val="00D54085"/>
    <w:rsid w:val="00D95D00"/>
    <w:rsid w:val="00DB43F6"/>
    <w:rsid w:val="00DD17AF"/>
    <w:rsid w:val="00DE3E36"/>
    <w:rsid w:val="00DF3586"/>
    <w:rsid w:val="00DF40DC"/>
    <w:rsid w:val="00E310E1"/>
    <w:rsid w:val="00E41E10"/>
    <w:rsid w:val="00E6710D"/>
    <w:rsid w:val="00E7154E"/>
    <w:rsid w:val="00E97ACF"/>
    <w:rsid w:val="00EA4446"/>
    <w:rsid w:val="00FE7D99"/>
    <w:rsid w:val="00FF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09E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42"/>
    <w:pPr>
      <w:ind w:left="720"/>
      <w:contextualSpacing/>
    </w:pPr>
  </w:style>
  <w:style w:type="character" w:styleId="Hyperlink">
    <w:name w:val="Hyperlink"/>
    <w:basedOn w:val="DefaultParagraphFont"/>
    <w:uiPriority w:val="99"/>
    <w:unhideWhenUsed/>
    <w:rsid w:val="00D25331"/>
    <w:rPr>
      <w:color w:val="0000FF" w:themeColor="hyperlink"/>
      <w:u w:val="single"/>
    </w:rPr>
  </w:style>
  <w:style w:type="paragraph" w:styleId="Footer">
    <w:name w:val="footer"/>
    <w:basedOn w:val="Normal"/>
    <w:link w:val="FooterChar"/>
    <w:uiPriority w:val="99"/>
    <w:unhideWhenUsed/>
    <w:rsid w:val="00911636"/>
    <w:pPr>
      <w:tabs>
        <w:tab w:val="center" w:pos="4320"/>
        <w:tab w:val="right" w:pos="8640"/>
      </w:tabs>
    </w:pPr>
  </w:style>
  <w:style w:type="character" w:customStyle="1" w:styleId="FooterChar">
    <w:name w:val="Footer Char"/>
    <w:basedOn w:val="DefaultParagraphFont"/>
    <w:link w:val="Footer"/>
    <w:uiPriority w:val="99"/>
    <w:rsid w:val="00911636"/>
    <w:rPr>
      <w:sz w:val="24"/>
      <w:szCs w:val="24"/>
      <w:lang w:eastAsia="en-US"/>
    </w:rPr>
  </w:style>
  <w:style w:type="character" w:styleId="PageNumber">
    <w:name w:val="page number"/>
    <w:basedOn w:val="DefaultParagraphFont"/>
    <w:uiPriority w:val="99"/>
    <w:semiHidden/>
    <w:unhideWhenUsed/>
    <w:rsid w:val="00911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42"/>
    <w:pPr>
      <w:ind w:left="720"/>
      <w:contextualSpacing/>
    </w:pPr>
  </w:style>
  <w:style w:type="character" w:styleId="Hyperlink">
    <w:name w:val="Hyperlink"/>
    <w:basedOn w:val="DefaultParagraphFont"/>
    <w:uiPriority w:val="99"/>
    <w:unhideWhenUsed/>
    <w:rsid w:val="00D25331"/>
    <w:rPr>
      <w:color w:val="0000FF" w:themeColor="hyperlink"/>
      <w:u w:val="single"/>
    </w:rPr>
  </w:style>
  <w:style w:type="paragraph" w:styleId="Footer">
    <w:name w:val="footer"/>
    <w:basedOn w:val="Normal"/>
    <w:link w:val="FooterChar"/>
    <w:uiPriority w:val="99"/>
    <w:unhideWhenUsed/>
    <w:rsid w:val="00911636"/>
    <w:pPr>
      <w:tabs>
        <w:tab w:val="center" w:pos="4320"/>
        <w:tab w:val="right" w:pos="8640"/>
      </w:tabs>
    </w:pPr>
  </w:style>
  <w:style w:type="character" w:customStyle="1" w:styleId="FooterChar">
    <w:name w:val="Footer Char"/>
    <w:basedOn w:val="DefaultParagraphFont"/>
    <w:link w:val="Footer"/>
    <w:uiPriority w:val="99"/>
    <w:rsid w:val="00911636"/>
    <w:rPr>
      <w:sz w:val="24"/>
      <w:szCs w:val="24"/>
      <w:lang w:eastAsia="en-US"/>
    </w:rPr>
  </w:style>
  <w:style w:type="character" w:styleId="PageNumber">
    <w:name w:val="page number"/>
    <w:basedOn w:val="DefaultParagraphFont"/>
    <w:uiPriority w:val="99"/>
    <w:semiHidden/>
    <w:unhideWhenUsed/>
    <w:rsid w:val="0091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st@truma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West</dc:creator>
  <cp:lastModifiedBy>user</cp:lastModifiedBy>
  <cp:revision>2</cp:revision>
  <cp:lastPrinted>2011-01-10T17:14:00Z</cp:lastPrinted>
  <dcterms:created xsi:type="dcterms:W3CDTF">2014-03-31T13:53:00Z</dcterms:created>
  <dcterms:modified xsi:type="dcterms:W3CDTF">2014-03-31T13:53:00Z</dcterms:modified>
</cp:coreProperties>
</file>